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0697546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9710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ff01db6725$7448590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ff01db6725$7448590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9710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9710F">
      <w:pPr>
        <w:pStyle w:val="a3"/>
        <w:jc w:val="center"/>
        <w:divId w:val="10697546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72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9710F">
      <w:pPr>
        <w:pStyle w:val="a3"/>
        <w:jc w:val="center"/>
        <w:divId w:val="1439059580"/>
      </w:pPr>
      <w:r>
        <w:rPr>
          <w:sz w:val="22"/>
          <w:szCs w:val="22"/>
        </w:rPr>
        <w:t>«</w:t>
      </w:r>
      <w:r>
        <w:rPr>
          <w:sz w:val="22"/>
          <w:szCs w:val="22"/>
        </w:rPr>
        <w:t>ԶԵԹ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ԴՐԱՅՎ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</w:t>
      </w:r>
      <w:r>
        <w:rPr>
          <w:sz w:val="22"/>
          <w:szCs w:val="22"/>
        </w:rPr>
        <w:t>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A1F37" w:rsidRDefault="0009710F">
      <w:pPr>
        <w:pStyle w:val="a3"/>
        <w:jc w:val="both"/>
        <w:divId w:val="106975468"/>
        <w:rPr>
          <w:sz w:val="22"/>
          <w:szCs w:val="22"/>
        </w:rPr>
      </w:pPr>
      <w:proofErr w:type="spellStart"/>
      <w:r w:rsidRPr="005A1F37">
        <w:rPr>
          <w:color w:val="333333"/>
          <w:sz w:val="22"/>
          <w:szCs w:val="22"/>
        </w:rPr>
        <w:t>Հիմք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ընդունելով</w:t>
      </w:r>
      <w:proofErr w:type="spellEnd"/>
      <w:r w:rsidRPr="005A1F37">
        <w:rPr>
          <w:color w:val="333333"/>
          <w:sz w:val="22"/>
          <w:szCs w:val="22"/>
        </w:rPr>
        <w:t xml:space="preserve"> «</w:t>
      </w:r>
      <w:r w:rsidRPr="005A1F37">
        <w:rPr>
          <w:color w:val="333333"/>
          <w:sz w:val="22"/>
          <w:szCs w:val="22"/>
        </w:rPr>
        <w:t>ԶԵԹ</w:t>
      </w:r>
      <w:r w:rsidRPr="005A1F37">
        <w:rPr>
          <w:color w:val="333333"/>
          <w:sz w:val="22"/>
          <w:szCs w:val="22"/>
        </w:rPr>
        <w:t xml:space="preserve"> </w:t>
      </w:r>
      <w:r w:rsidRPr="005A1F37">
        <w:rPr>
          <w:color w:val="333333"/>
          <w:sz w:val="22"/>
          <w:szCs w:val="22"/>
        </w:rPr>
        <w:t>ԴՐԱՅՎ</w:t>
      </w:r>
      <w:r w:rsidRPr="005A1F37">
        <w:rPr>
          <w:color w:val="333333"/>
          <w:sz w:val="22"/>
          <w:szCs w:val="22"/>
        </w:rPr>
        <w:t>»</w:t>
      </w:r>
      <w:r w:rsidRPr="005A1F37">
        <w:rPr>
          <w:rFonts w:ascii="Calibri" w:hAnsi="Calibri" w:cs="Calibri"/>
          <w:color w:val="333333"/>
          <w:sz w:val="22"/>
          <w:szCs w:val="22"/>
        </w:rPr>
        <w:t> </w:t>
      </w:r>
      <w:r w:rsidRPr="005A1F37">
        <w:rPr>
          <w:color w:val="333333"/>
          <w:sz w:val="22"/>
          <w:szCs w:val="22"/>
        </w:rPr>
        <w:t>ՍՊԸ</w:t>
      </w:r>
      <w:r w:rsidRPr="005A1F37">
        <w:rPr>
          <w:color w:val="333333"/>
          <w:sz w:val="22"/>
          <w:szCs w:val="22"/>
        </w:rPr>
        <w:t>-</w:t>
      </w:r>
      <w:r w:rsidRPr="005A1F37">
        <w:rPr>
          <w:color w:val="333333"/>
          <w:sz w:val="22"/>
          <w:szCs w:val="22"/>
        </w:rPr>
        <w:t>ի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տնօրեն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Տաթևիկ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Ղազարյանի</w:t>
      </w:r>
      <w:proofErr w:type="spellEnd"/>
      <w:r w:rsidRPr="005A1F37">
        <w:rPr>
          <w:color w:val="333333"/>
          <w:sz w:val="22"/>
          <w:szCs w:val="22"/>
        </w:rPr>
        <w:t xml:space="preserve"> 2025 </w:t>
      </w:r>
      <w:proofErr w:type="spellStart"/>
      <w:r w:rsidRPr="005A1F37">
        <w:rPr>
          <w:color w:val="333333"/>
          <w:sz w:val="22"/>
          <w:szCs w:val="22"/>
        </w:rPr>
        <w:t>թվականի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հունվարի</w:t>
      </w:r>
      <w:proofErr w:type="spellEnd"/>
      <w:r w:rsidRPr="005A1F37">
        <w:rPr>
          <w:color w:val="333333"/>
          <w:sz w:val="22"/>
          <w:szCs w:val="22"/>
        </w:rPr>
        <w:t xml:space="preserve"> 13-</w:t>
      </w:r>
      <w:r w:rsidRPr="005A1F37">
        <w:rPr>
          <w:color w:val="333333"/>
          <w:sz w:val="22"/>
          <w:szCs w:val="22"/>
        </w:rPr>
        <w:t>ի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թիվ</w:t>
      </w:r>
      <w:proofErr w:type="spellEnd"/>
      <w:r w:rsidRPr="005A1F37">
        <w:rPr>
          <w:color w:val="333333"/>
          <w:sz w:val="22"/>
          <w:szCs w:val="22"/>
        </w:rPr>
        <w:t xml:space="preserve"> 01/357 </w:t>
      </w:r>
      <w:proofErr w:type="spellStart"/>
      <w:r w:rsidRPr="005A1F37">
        <w:rPr>
          <w:color w:val="333333"/>
          <w:sz w:val="22"/>
          <w:szCs w:val="22"/>
        </w:rPr>
        <w:t>հայտը</w:t>
      </w:r>
      <w:proofErr w:type="spellEnd"/>
      <w:r w:rsidRPr="005A1F37">
        <w:rPr>
          <w:color w:val="333333"/>
          <w:sz w:val="22"/>
          <w:szCs w:val="22"/>
        </w:rPr>
        <w:t xml:space="preserve">, </w:t>
      </w:r>
      <w:proofErr w:type="spellStart"/>
      <w:r w:rsidRPr="005A1F37">
        <w:rPr>
          <w:color w:val="333333"/>
          <w:sz w:val="22"/>
          <w:szCs w:val="22"/>
        </w:rPr>
        <w:t>ղեկավարվելով</w:t>
      </w:r>
      <w:proofErr w:type="spellEnd"/>
      <w:r w:rsidRPr="005A1F37">
        <w:rPr>
          <w:color w:val="333333"/>
          <w:sz w:val="22"/>
          <w:szCs w:val="22"/>
        </w:rPr>
        <w:t xml:space="preserve"> «</w:t>
      </w:r>
      <w:proofErr w:type="spellStart"/>
      <w:r w:rsidRPr="005A1F37">
        <w:rPr>
          <w:color w:val="333333"/>
          <w:sz w:val="22"/>
          <w:szCs w:val="22"/>
        </w:rPr>
        <w:t>Տեղական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ինքնակառավարման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մասին</w:t>
      </w:r>
      <w:proofErr w:type="spellEnd"/>
      <w:r w:rsidRPr="005A1F37">
        <w:rPr>
          <w:color w:val="333333"/>
          <w:sz w:val="22"/>
          <w:szCs w:val="22"/>
        </w:rPr>
        <w:t xml:space="preserve">» </w:t>
      </w:r>
      <w:r w:rsidRPr="005A1F37">
        <w:rPr>
          <w:color w:val="333333"/>
          <w:sz w:val="22"/>
          <w:szCs w:val="22"/>
        </w:rPr>
        <w:t>ՀՀ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օրենքի</w:t>
      </w:r>
      <w:proofErr w:type="spellEnd"/>
      <w:r w:rsidRPr="005A1F37">
        <w:rPr>
          <w:color w:val="333333"/>
          <w:sz w:val="22"/>
          <w:szCs w:val="22"/>
        </w:rPr>
        <w:t xml:space="preserve"> 35-</w:t>
      </w:r>
      <w:r w:rsidRPr="005A1F37">
        <w:rPr>
          <w:color w:val="333333"/>
          <w:sz w:val="22"/>
          <w:szCs w:val="22"/>
        </w:rPr>
        <w:t>րդ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հոդվածի</w:t>
      </w:r>
      <w:proofErr w:type="spellEnd"/>
      <w:r w:rsidRPr="005A1F37">
        <w:rPr>
          <w:color w:val="333333"/>
          <w:sz w:val="22"/>
          <w:szCs w:val="22"/>
        </w:rPr>
        <w:t xml:space="preserve"> 1-</w:t>
      </w:r>
      <w:r w:rsidRPr="005A1F37">
        <w:rPr>
          <w:color w:val="333333"/>
          <w:sz w:val="22"/>
          <w:szCs w:val="22"/>
        </w:rPr>
        <w:t>ին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մասի</w:t>
      </w:r>
      <w:proofErr w:type="spellEnd"/>
      <w:r w:rsidRPr="005A1F37">
        <w:rPr>
          <w:color w:val="333333"/>
          <w:sz w:val="22"/>
          <w:szCs w:val="22"/>
        </w:rPr>
        <w:t xml:space="preserve"> 24-</w:t>
      </w:r>
      <w:r w:rsidRPr="005A1F37">
        <w:rPr>
          <w:color w:val="333333"/>
          <w:sz w:val="22"/>
          <w:szCs w:val="22"/>
        </w:rPr>
        <w:t>րդ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կետով</w:t>
      </w:r>
      <w:proofErr w:type="spellEnd"/>
      <w:r w:rsidRPr="005A1F37">
        <w:rPr>
          <w:color w:val="333333"/>
          <w:sz w:val="22"/>
          <w:szCs w:val="22"/>
        </w:rPr>
        <w:t>, 45</w:t>
      </w:r>
      <w:r w:rsidRPr="005A1F37">
        <w:rPr>
          <w:color w:val="333333"/>
          <w:sz w:val="22"/>
          <w:szCs w:val="22"/>
        </w:rPr>
        <w:t>-</w:t>
      </w:r>
      <w:r w:rsidRPr="005A1F37">
        <w:rPr>
          <w:color w:val="333333"/>
          <w:sz w:val="22"/>
          <w:szCs w:val="22"/>
        </w:rPr>
        <w:t>րդ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հոդվածի</w:t>
      </w:r>
      <w:proofErr w:type="spellEnd"/>
      <w:r w:rsidRPr="005A1F37">
        <w:rPr>
          <w:color w:val="333333"/>
          <w:sz w:val="22"/>
          <w:szCs w:val="22"/>
        </w:rPr>
        <w:t xml:space="preserve"> 1-</w:t>
      </w:r>
      <w:r w:rsidRPr="005A1F37">
        <w:rPr>
          <w:color w:val="333333"/>
          <w:sz w:val="22"/>
          <w:szCs w:val="22"/>
        </w:rPr>
        <w:t>ին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մասի</w:t>
      </w:r>
      <w:proofErr w:type="spellEnd"/>
      <w:r w:rsidRPr="005A1F37">
        <w:rPr>
          <w:color w:val="333333"/>
          <w:sz w:val="22"/>
          <w:szCs w:val="22"/>
        </w:rPr>
        <w:t xml:space="preserve"> 12-</w:t>
      </w:r>
      <w:proofErr w:type="gramStart"/>
      <w:r w:rsidRPr="005A1F37">
        <w:rPr>
          <w:color w:val="333333"/>
          <w:sz w:val="22"/>
          <w:szCs w:val="22"/>
        </w:rPr>
        <w:t>րդ</w:t>
      </w:r>
      <w:r w:rsidRPr="005A1F37">
        <w:rPr>
          <w:rFonts w:ascii="Calibri" w:hAnsi="Calibri" w:cs="Calibri"/>
          <w:color w:val="333333"/>
          <w:sz w:val="22"/>
          <w:szCs w:val="22"/>
        </w:rPr>
        <w:t> 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կետով</w:t>
      </w:r>
      <w:proofErr w:type="spellEnd"/>
      <w:proofErr w:type="gramEnd"/>
      <w:r w:rsidRPr="005A1F37">
        <w:rPr>
          <w:color w:val="333333"/>
          <w:sz w:val="22"/>
          <w:szCs w:val="22"/>
        </w:rPr>
        <w:t xml:space="preserve"> </w:t>
      </w:r>
      <w:r w:rsidRPr="005A1F37">
        <w:rPr>
          <w:color w:val="333333"/>
          <w:sz w:val="22"/>
          <w:szCs w:val="22"/>
        </w:rPr>
        <w:t>և</w:t>
      </w:r>
      <w:r w:rsidRPr="005A1F37">
        <w:rPr>
          <w:color w:val="333333"/>
          <w:sz w:val="22"/>
          <w:szCs w:val="22"/>
        </w:rPr>
        <w:t xml:space="preserve"> «</w:t>
      </w:r>
      <w:proofErr w:type="spellStart"/>
      <w:r w:rsidRPr="005A1F37">
        <w:rPr>
          <w:color w:val="333333"/>
          <w:sz w:val="22"/>
          <w:szCs w:val="22"/>
        </w:rPr>
        <w:t>Գովազդի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մասին</w:t>
      </w:r>
      <w:proofErr w:type="spellEnd"/>
      <w:r w:rsidRPr="005A1F37">
        <w:rPr>
          <w:color w:val="333333"/>
          <w:sz w:val="22"/>
          <w:szCs w:val="22"/>
        </w:rPr>
        <w:t>»</w:t>
      </w:r>
      <w:r w:rsidRPr="005A1F37">
        <w:rPr>
          <w:rFonts w:ascii="Calibri" w:hAnsi="Calibri" w:cs="Calibri"/>
          <w:color w:val="333333"/>
          <w:sz w:val="22"/>
          <w:szCs w:val="22"/>
        </w:rPr>
        <w:t> </w:t>
      </w:r>
      <w:r w:rsidRPr="005A1F37">
        <w:rPr>
          <w:color w:val="333333"/>
          <w:sz w:val="22"/>
          <w:szCs w:val="22"/>
        </w:rPr>
        <w:t xml:space="preserve"> </w:t>
      </w:r>
      <w:r w:rsidRPr="005A1F37">
        <w:rPr>
          <w:color w:val="333333"/>
          <w:sz w:val="22"/>
          <w:szCs w:val="22"/>
        </w:rPr>
        <w:t>ՀՀ</w:t>
      </w:r>
      <w:r w:rsidRPr="005A1F37">
        <w:rPr>
          <w:rFonts w:ascii="Calibri" w:hAnsi="Calibri" w:cs="Calibri"/>
          <w:color w:val="333333"/>
          <w:sz w:val="22"/>
          <w:szCs w:val="22"/>
        </w:rPr>
        <w:t> 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օրենքի</w:t>
      </w:r>
      <w:proofErr w:type="spellEnd"/>
      <w:r w:rsidRPr="005A1F37">
        <w:rPr>
          <w:rFonts w:ascii="Calibri" w:hAnsi="Calibri" w:cs="Calibri"/>
          <w:color w:val="333333"/>
          <w:sz w:val="22"/>
          <w:szCs w:val="22"/>
        </w:rPr>
        <w:t> </w:t>
      </w:r>
      <w:r w:rsidRPr="005A1F37">
        <w:rPr>
          <w:color w:val="333333"/>
          <w:sz w:val="22"/>
          <w:szCs w:val="22"/>
        </w:rPr>
        <w:t xml:space="preserve"> 11-</w:t>
      </w:r>
      <w:r w:rsidRPr="005A1F37">
        <w:rPr>
          <w:color w:val="333333"/>
          <w:sz w:val="22"/>
          <w:szCs w:val="22"/>
        </w:rPr>
        <w:t>րդ</w:t>
      </w:r>
      <w:r w:rsidRPr="005A1F37">
        <w:rPr>
          <w:color w:val="333333"/>
          <w:sz w:val="22"/>
          <w:szCs w:val="22"/>
        </w:rPr>
        <w:t xml:space="preserve"> </w:t>
      </w:r>
      <w:r w:rsidRPr="005A1F3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1F37">
        <w:rPr>
          <w:color w:val="333333"/>
          <w:sz w:val="22"/>
          <w:szCs w:val="22"/>
        </w:rPr>
        <w:t>հոդվածի</w:t>
      </w:r>
      <w:proofErr w:type="spellEnd"/>
      <w:r w:rsidRPr="005A1F37">
        <w:rPr>
          <w:color w:val="333333"/>
          <w:sz w:val="22"/>
          <w:szCs w:val="22"/>
        </w:rPr>
        <w:t xml:space="preserve"> 2-</w:t>
      </w:r>
      <w:r w:rsidRPr="005A1F37">
        <w:rPr>
          <w:color w:val="333333"/>
          <w:sz w:val="22"/>
          <w:szCs w:val="22"/>
        </w:rPr>
        <w:t>րդ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պարբերությամբ</w:t>
      </w:r>
      <w:proofErr w:type="spellEnd"/>
      <w:r w:rsidRPr="005A1F37">
        <w:rPr>
          <w:color w:val="333333"/>
          <w:sz w:val="22"/>
          <w:szCs w:val="22"/>
        </w:rPr>
        <w:t>՝</w:t>
      </w:r>
      <w:r w:rsidRPr="005A1F37">
        <w:rPr>
          <w:rFonts w:ascii="Calibri" w:hAnsi="Calibri" w:cs="Calibri"/>
          <w:color w:val="333333"/>
          <w:sz w:val="22"/>
          <w:szCs w:val="22"/>
        </w:rPr>
        <w:t> </w:t>
      </w:r>
      <w:r w:rsidRPr="005A1F3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1F37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5A1F37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5A1F37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5A1F37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5A1F37" w:rsidRDefault="0009710F">
      <w:pPr>
        <w:pStyle w:val="a3"/>
        <w:jc w:val="both"/>
        <w:divId w:val="106975468"/>
        <w:rPr>
          <w:sz w:val="22"/>
          <w:szCs w:val="22"/>
        </w:rPr>
      </w:pPr>
      <w:r w:rsidRPr="005A1F37">
        <w:rPr>
          <w:color w:val="333333"/>
          <w:sz w:val="22"/>
          <w:szCs w:val="22"/>
        </w:rPr>
        <w:t>1.</w:t>
      </w:r>
      <w:r w:rsidRPr="005A1F37">
        <w:rPr>
          <w:color w:val="333333"/>
          <w:sz w:val="22"/>
          <w:szCs w:val="22"/>
        </w:rPr>
        <w:t>Բավարարել</w:t>
      </w:r>
      <w:r w:rsidRPr="005A1F37">
        <w:rPr>
          <w:rFonts w:ascii="Calibri" w:hAnsi="Calibri" w:cs="Calibri"/>
          <w:color w:val="333333"/>
          <w:sz w:val="22"/>
          <w:szCs w:val="22"/>
        </w:rPr>
        <w:t> 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Վանաձոր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համայնք</w:t>
      </w:r>
      <w:proofErr w:type="spellEnd"/>
      <w:r w:rsidRPr="005A1F37">
        <w:rPr>
          <w:color w:val="333333"/>
          <w:sz w:val="22"/>
          <w:szCs w:val="22"/>
        </w:rPr>
        <w:t xml:space="preserve">, </w:t>
      </w:r>
      <w:proofErr w:type="spellStart"/>
      <w:r w:rsidRPr="005A1F37">
        <w:rPr>
          <w:color w:val="333333"/>
          <w:sz w:val="22"/>
          <w:szCs w:val="22"/>
        </w:rPr>
        <w:t>Վանաձոր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r w:rsidRPr="005A1F37">
        <w:rPr>
          <w:color w:val="333333"/>
          <w:sz w:val="22"/>
          <w:szCs w:val="22"/>
        </w:rPr>
        <w:t>ք</w:t>
      </w:r>
      <w:r w:rsidRPr="005A1F3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Տիգրան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Մեծի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պող</w:t>
      </w:r>
      <w:proofErr w:type="spellEnd"/>
      <w:r w:rsidRPr="005A1F37">
        <w:rPr>
          <w:color w:val="333333"/>
          <w:sz w:val="22"/>
          <w:szCs w:val="22"/>
        </w:rPr>
        <w:t xml:space="preserve">. </w:t>
      </w:r>
      <w:proofErr w:type="spellStart"/>
      <w:r w:rsidRPr="005A1F37">
        <w:rPr>
          <w:color w:val="333333"/>
          <w:sz w:val="22"/>
          <w:szCs w:val="22"/>
        </w:rPr>
        <w:t>թիվ</w:t>
      </w:r>
      <w:proofErr w:type="spellEnd"/>
      <w:r w:rsidRPr="005A1F37">
        <w:rPr>
          <w:color w:val="333333"/>
          <w:sz w:val="22"/>
          <w:szCs w:val="22"/>
        </w:rPr>
        <w:t xml:space="preserve"> 55/2 </w:t>
      </w:r>
      <w:proofErr w:type="spellStart"/>
      <w:r w:rsidRPr="005A1F37">
        <w:rPr>
          <w:color w:val="333333"/>
          <w:sz w:val="22"/>
          <w:szCs w:val="22"/>
        </w:rPr>
        <w:t>հասցեում</w:t>
      </w:r>
      <w:proofErr w:type="spellEnd"/>
      <w:r w:rsidR="005A1F3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գործո</w:t>
      </w:r>
      <w:r w:rsidRPr="005A1F37">
        <w:rPr>
          <w:color w:val="333333"/>
          <w:sz w:val="22"/>
          <w:szCs w:val="22"/>
        </w:rPr>
        <w:t>ղ</w:t>
      </w:r>
      <w:proofErr w:type="spellEnd"/>
      <w:r w:rsidRPr="005A1F37">
        <w:rPr>
          <w:rFonts w:ascii="Calibri" w:hAnsi="Calibri" w:cs="Calibri"/>
          <w:color w:val="333333"/>
          <w:sz w:val="22"/>
          <w:szCs w:val="22"/>
        </w:rPr>
        <w:t> </w:t>
      </w:r>
      <w:r w:rsidRPr="005A1F37">
        <w:rPr>
          <w:color w:val="333333"/>
          <w:sz w:val="22"/>
          <w:szCs w:val="22"/>
        </w:rPr>
        <w:t>«</w:t>
      </w:r>
      <w:r w:rsidRPr="005A1F37">
        <w:rPr>
          <w:color w:val="333333"/>
          <w:sz w:val="22"/>
          <w:szCs w:val="22"/>
        </w:rPr>
        <w:t>ԶԵԹ</w:t>
      </w:r>
      <w:r w:rsidRPr="005A1F37">
        <w:rPr>
          <w:color w:val="333333"/>
          <w:sz w:val="22"/>
          <w:szCs w:val="22"/>
        </w:rPr>
        <w:t xml:space="preserve"> </w:t>
      </w:r>
      <w:r w:rsidRPr="005A1F37">
        <w:rPr>
          <w:color w:val="333333"/>
          <w:sz w:val="22"/>
          <w:szCs w:val="22"/>
        </w:rPr>
        <w:t>ԴՐԱՅՎ</w:t>
      </w:r>
      <w:r w:rsidRPr="005A1F37">
        <w:rPr>
          <w:color w:val="333333"/>
          <w:sz w:val="22"/>
          <w:szCs w:val="22"/>
        </w:rPr>
        <w:t>»</w:t>
      </w:r>
      <w:r w:rsidRPr="005A1F37">
        <w:rPr>
          <w:rFonts w:ascii="Calibri" w:hAnsi="Calibri" w:cs="Calibri"/>
          <w:color w:val="333333"/>
          <w:sz w:val="22"/>
          <w:szCs w:val="22"/>
        </w:rPr>
        <w:t> </w:t>
      </w:r>
      <w:r w:rsidRPr="005A1F37">
        <w:rPr>
          <w:color w:val="333333"/>
          <w:sz w:val="22"/>
          <w:szCs w:val="22"/>
        </w:rPr>
        <w:t>ՍՊԸ</w:t>
      </w:r>
      <w:r w:rsidRPr="005A1F37">
        <w:rPr>
          <w:color w:val="333333"/>
          <w:sz w:val="22"/>
          <w:szCs w:val="22"/>
        </w:rPr>
        <w:t>-</w:t>
      </w:r>
      <w:r w:rsidRPr="005A1F37">
        <w:rPr>
          <w:color w:val="333333"/>
          <w:sz w:val="22"/>
          <w:szCs w:val="22"/>
        </w:rPr>
        <w:t>ի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տնօրեն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Տաթևիկ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Ղազարյան</w:t>
      </w:r>
      <w:r w:rsidRPr="005A1F37">
        <w:rPr>
          <w:color w:val="333333"/>
          <w:sz w:val="22"/>
          <w:szCs w:val="22"/>
        </w:rPr>
        <w:t>ի</w:t>
      </w:r>
      <w:proofErr w:type="spellEnd"/>
      <w:r w:rsidRPr="005A1F3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1F37">
        <w:rPr>
          <w:color w:val="333333"/>
          <w:sz w:val="22"/>
          <w:szCs w:val="22"/>
        </w:rPr>
        <w:t>հայտը</w:t>
      </w:r>
      <w:proofErr w:type="spellEnd"/>
      <w:r w:rsidRPr="005A1F37">
        <w:rPr>
          <w:color w:val="333333"/>
          <w:sz w:val="22"/>
          <w:szCs w:val="22"/>
        </w:rPr>
        <w:t>՝</w:t>
      </w:r>
      <w:r w:rsidRPr="005A1F37">
        <w:rPr>
          <w:rFonts w:ascii="Calibri" w:hAnsi="Calibri" w:cs="Calibri"/>
          <w:color w:val="333333"/>
          <w:sz w:val="22"/>
          <w:szCs w:val="22"/>
        </w:rPr>
        <w:t> 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ավագանու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սահմանած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դրույքաչափերին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համապատասխան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համայնքի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վարչական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տարածքում</w:t>
      </w:r>
      <w:proofErr w:type="spellEnd"/>
      <w:r w:rsidRPr="005A1F37">
        <w:rPr>
          <w:color w:val="333333"/>
          <w:sz w:val="22"/>
          <w:szCs w:val="22"/>
        </w:rPr>
        <w:t>՝</w:t>
      </w:r>
      <w:r w:rsidRPr="005A1F3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1F37">
        <w:rPr>
          <w:color w:val="333333"/>
          <w:sz w:val="22"/>
          <w:szCs w:val="22"/>
        </w:rPr>
        <w:t>Տիգրան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Մեծի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պող</w:t>
      </w:r>
      <w:proofErr w:type="spellEnd"/>
      <w:r w:rsidRPr="005A1F37">
        <w:rPr>
          <w:color w:val="333333"/>
          <w:sz w:val="22"/>
          <w:szCs w:val="22"/>
        </w:rPr>
        <w:t xml:space="preserve">. </w:t>
      </w:r>
      <w:proofErr w:type="spellStart"/>
      <w:r w:rsidRPr="005A1F37">
        <w:rPr>
          <w:color w:val="333333"/>
          <w:sz w:val="22"/>
          <w:szCs w:val="22"/>
        </w:rPr>
        <w:t>թիվ</w:t>
      </w:r>
      <w:proofErr w:type="spellEnd"/>
      <w:r w:rsidRPr="005A1F37">
        <w:rPr>
          <w:color w:val="333333"/>
          <w:sz w:val="22"/>
          <w:szCs w:val="22"/>
        </w:rPr>
        <w:t xml:space="preserve"> 55/2 </w:t>
      </w:r>
      <w:r w:rsidRPr="005A1F37">
        <w:rPr>
          <w:color w:val="333333"/>
          <w:sz w:val="22"/>
          <w:szCs w:val="22"/>
        </w:rPr>
        <w:t>և</w:t>
      </w:r>
      <w:r w:rsidRPr="005A1F37">
        <w:rPr>
          <w:rFonts w:ascii="Calibri" w:hAnsi="Calibri" w:cs="Calibri"/>
          <w:color w:val="333333"/>
          <w:sz w:val="22"/>
          <w:szCs w:val="22"/>
        </w:rPr>
        <w:t> 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Լոռվա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խճ</w:t>
      </w:r>
      <w:proofErr w:type="spellEnd"/>
      <w:r w:rsidRPr="005A1F3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թիվ</w:t>
      </w:r>
      <w:proofErr w:type="spellEnd"/>
      <w:r w:rsidRPr="005A1F37">
        <w:rPr>
          <w:color w:val="333333"/>
          <w:sz w:val="22"/>
          <w:szCs w:val="22"/>
        </w:rPr>
        <w:t xml:space="preserve"> 4 </w:t>
      </w:r>
      <w:proofErr w:type="spellStart"/>
      <w:r w:rsidRPr="005A1F37">
        <w:rPr>
          <w:color w:val="333333"/>
          <w:sz w:val="22"/>
          <w:szCs w:val="22"/>
        </w:rPr>
        <w:t>հասցեներում</w:t>
      </w:r>
      <w:proofErr w:type="spellEnd"/>
      <w:r w:rsidRPr="005A1F3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1F37">
        <w:rPr>
          <w:color w:val="333333"/>
          <w:sz w:val="22"/>
          <w:szCs w:val="22"/>
        </w:rPr>
        <w:t>արտաքին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գովազդ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տեղադրելու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թույլտվության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r w:rsidR="005A1F37">
        <w:rPr>
          <w:color w:val="333333"/>
          <w:sz w:val="22"/>
          <w:szCs w:val="22"/>
          <w:lang w:val="hy-AM"/>
        </w:rPr>
        <w:t xml:space="preserve"> </w:t>
      </w:r>
      <w:r w:rsidRPr="005A1F37">
        <w:rPr>
          <w:color w:val="333333"/>
          <w:sz w:val="22"/>
          <w:szCs w:val="22"/>
        </w:rPr>
        <w:t>և</w:t>
      </w:r>
      <w:r w:rsidRPr="005A1F37">
        <w:rPr>
          <w:color w:val="333333"/>
          <w:sz w:val="22"/>
          <w:szCs w:val="22"/>
        </w:rPr>
        <w:t xml:space="preserve"> </w:t>
      </w:r>
      <w:r w:rsidR="005A1F37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պայմանագիր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r w:rsidR="005A1F37">
        <w:rPr>
          <w:color w:val="333333"/>
          <w:sz w:val="22"/>
          <w:szCs w:val="22"/>
          <w:lang w:val="hy-AM"/>
        </w:rPr>
        <w:t xml:space="preserve">  </w:t>
      </w:r>
      <w:proofErr w:type="spellStart"/>
      <w:r w:rsidRPr="005A1F37">
        <w:rPr>
          <w:color w:val="333333"/>
          <w:sz w:val="22"/>
          <w:szCs w:val="22"/>
        </w:rPr>
        <w:t>կնքելու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r w:rsidR="005A1F37">
        <w:rPr>
          <w:color w:val="333333"/>
          <w:sz w:val="22"/>
          <w:szCs w:val="22"/>
        </w:rPr>
        <w:tab/>
      </w:r>
      <w:proofErr w:type="spellStart"/>
      <w:r w:rsidRPr="005A1F37">
        <w:rPr>
          <w:color w:val="333333"/>
          <w:sz w:val="22"/>
          <w:szCs w:val="22"/>
        </w:rPr>
        <w:t>մասին</w:t>
      </w:r>
      <w:proofErr w:type="spellEnd"/>
      <w:r w:rsidRPr="005A1F37">
        <w:rPr>
          <w:color w:val="333333"/>
          <w:sz w:val="22"/>
          <w:szCs w:val="22"/>
        </w:rPr>
        <w:t>:</w:t>
      </w:r>
      <w:r w:rsidRPr="005A1F37">
        <w:rPr>
          <w:color w:val="333333"/>
          <w:sz w:val="22"/>
          <w:szCs w:val="22"/>
        </w:rPr>
        <w:br/>
      </w:r>
      <w:r w:rsidR="005A1F37">
        <w:rPr>
          <w:color w:val="333333"/>
          <w:sz w:val="22"/>
          <w:szCs w:val="22"/>
        </w:rPr>
        <w:t>2.</w:t>
      </w:r>
      <w:r w:rsidRPr="005A1F37">
        <w:rPr>
          <w:color w:val="333333"/>
          <w:sz w:val="22"/>
          <w:szCs w:val="22"/>
        </w:rPr>
        <w:t>Համայնքապետարանի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աշխատակազմի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եկամուտների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հաշվառման</w:t>
      </w:r>
      <w:proofErr w:type="spellEnd"/>
      <w:r w:rsidRPr="005A1F37">
        <w:rPr>
          <w:color w:val="333333"/>
          <w:sz w:val="22"/>
          <w:szCs w:val="22"/>
        </w:rPr>
        <w:t xml:space="preserve">, </w:t>
      </w:r>
      <w:proofErr w:type="spellStart"/>
      <w:r w:rsidRPr="005A1F37">
        <w:rPr>
          <w:color w:val="333333"/>
          <w:sz w:val="22"/>
          <w:szCs w:val="22"/>
        </w:rPr>
        <w:t>հավաքագրմ</w:t>
      </w:r>
      <w:r w:rsidRPr="005A1F37">
        <w:rPr>
          <w:color w:val="333333"/>
          <w:sz w:val="22"/>
          <w:szCs w:val="22"/>
        </w:rPr>
        <w:t>ան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r w:rsidRPr="005A1F37">
        <w:rPr>
          <w:color w:val="333333"/>
          <w:sz w:val="22"/>
          <w:szCs w:val="22"/>
        </w:rPr>
        <w:t>և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գովազդի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բաժնին</w:t>
      </w:r>
      <w:proofErr w:type="spellEnd"/>
      <w:r w:rsidRPr="005A1F37">
        <w:rPr>
          <w:color w:val="333333"/>
          <w:sz w:val="22"/>
          <w:szCs w:val="22"/>
        </w:rPr>
        <w:t>՝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եռօրյա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ժամկետում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հայտատուին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տրամադրել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համապատասխան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թույլտվություն</w:t>
      </w:r>
      <w:proofErr w:type="spellEnd"/>
      <w:r w:rsidRPr="005A1F37">
        <w:rPr>
          <w:color w:val="333333"/>
          <w:sz w:val="22"/>
          <w:szCs w:val="22"/>
        </w:rPr>
        <w:t>:</w:t>
      </w:r>
      <w:r w:rsidRPr="005A1F37">
        <w:rPr>
          <w:color w:val="333333"/>
          <w:sz w:val="22"/>
          <w:szCs w:val="22"/>
        </w:rPr>
        <w:br/>
      </w:r>
      <w:r w:rsidR="005A1F37">
        <w:rPr>
          <w:color w:val="333333"/>
          <w:sz w:val="22"/>
          <w:szCs w:val="22"/>
        </w:rPr>
        <w:t>3.</w:t>
      </w:r>
      <w:r w:rsidRPr="005A1F37">
        <w:rPr>
          <w:color w:val="333333"/>
          <w:sz w:val="22"/>
          <w:szCs w:val="22"/>
        </w:rPr>
        <w:t>Համայնքապետարանի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աշխատակազմի</w:t>
      </w:r>
      <w:proofErr w:type="spellEnd"/>
      <w:r w:rsidRPr="005A1F37">
        <w:rPr>
          <w:rFonts w:ascii="Calibri" w:hAnsi="Calibri" w:cs="Calibri"/>
          <w:color w:val="333333"/>
          <w:sz w:val="22"/>
          <w:szCs w:val="22"/>
        </w:rPr>
        <w:t> </w:t>
      </w:r>
      <w:r w:rsidR="005A1F37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եկամուտների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հաշվառման</w:t>
      </w:r>
      <w:proofErr w:type="spellEnd"/>
      <w:r w:rsidRPr="005A1F37">
        <w:rPr>
          <w:color w:val="333333"/>
          <w:sz w:val="22"/>
          <w:szCs w:val="22"/>
        </w:rPr>
        <w:t xml:space="preserve">, </w:t>
      </w:r>
      <w:proofErr w:type="spellStart"/>
      <w:r w:rsidRPr="005A1F37">
        <w:rPr>
          <w:color w:val="333333"/>
          <w:sz w:val="22"/>
          <w:szCs w:val="22"/>
        </w:rPr>
        <w:t>հավաքագրման</w:t>
      </w:r>
      <w:proofErr w:type="spellEnd"/>
      <w:r w:rsidRPr="005A1F37">
        <w:rPr>
          <w:rFonts w:ascii="Calibri" w:hAnsi="Calibri" w:cs="Calibri"/>
          <w:color w:val="333333"/>
          <w:sz w:val="22"/>
          <w:szCs w:val="22"/>
        </w:rPr>
        <w:t> </w:t>
      </w:r>
      <w:r w:rsidRPr="005A1F37">
        <w:rPr>
          <w:color w:val="333333"/>
          <w:sz w:val="22"/>
          <w:szCs w:val="22"/>
        </w:rPr>
        <w:t>և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գովազդի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բաժնի</w:t>
      </w:r>
      <w:r w:rsidRPr="005A1F37">
        <w:rPr>
          <w:color w:val="333333"/>
          <w:sz w:val="22"/>
          <w:szCs w:val="22"/>
        </w:rPr>
        <w:t>ն</w:t>
      </w:r>
      <w:proofErr w:type="spellEnd"/>
      <w:r w:rsidRPr="005A1F37">
        <w:rPr>
          <w:color w:val="333333"/>
          <w:sz w:val="22"/>
          <w:szCs w:val="22"/>
        </w:rPr>
        <w:t>՝</w:t>
      </w:r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սահմանված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կարգով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հայտատուի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հետ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կնքել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համապատասխան</w:t>
      </w:r>
      <w:proofErr w:type="spellEnd"/>
      <w:r w:rsidRPr="005A1F37">
        <w:rPr>
          <w:color w:val="333333"/>
          <w:sz w:val="22"/>
          <w:szCs w:val="22"/>
        </w:rPr>
        <w:t xml:space="preserve"> </w:t>
      </w:r>
      <w:proofErr w:type="spellStart"/>
      <w:r w:rsidRPr="005A1F37">
        <w:rPr>
          <w:color w:val="333333"/>
          <w:sz w:val="22"/>
          <w:szCs w:val="22"/>
        </w:rPr>
        <w:t>պայմանագիր</w:t>
      </w:r>
      <w:proofErr w:type="spellEnd"/>
      <w:r w:rsidRPr="005A1F37">
        <w:rPr>
          <w:color w:val="333333"/>
          <w:sz w:val="22"/>
          <w:szCs w:val="22"/>
        </w:rPr>
        <w:t>:</w:t>
      </w:r>
      <w:r w:rsidRPr="005A1F37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Default="0009710F">
      <w:pPr>
        <w:pStyle w:val="a3"/>
        <w:divId w:val="106975468"/>
      </w:pPr>
      <w:r>
        <w:rPr>
          <w:rFonts w:ascii="Calibri" w:hAnsi="Calibri" w:cs="Calibri"/>
        </w:rPr>
        <w:t> </w:t>
      </w:r>
    </w:p>
    <w:p w:rsidR="005A1F37" w:rsidRDefault="005A1F37" w:rsidP="005A1F37">
      <w:pPr>
        <w:pStyle w:val="a3"/>
        <w:ind w:firstLine="708"/>
        <w:divId w:val="106975468"/>
        <w:rPr>
          <w:rStyle w:val="a4"/>
          <w:b w:val="0"/>
          <w:sz w:val="22"/>
          <w:szCs w:val="22"/>
        </w:rPr>
      </w:pPr>
    </w:p>
    <w:p w:rsidR="005A1F37" w:rsidRPr="00FF45D1" w:rsidRDefault="005A1F37" w:rsidP="005A1F37">
      <w:pPr>
        <w:pStyle w:val="a3"/>
        <w:spacing w:before="0" w:beforeAutospacing="0" w:after="0" w:afterAutospacing="0"/>
        <w:ind w:left="708"/>
        <w:divId w:val="106975468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5A1F37" w:rsidRPr="00FF45D1" w:rsidRDefault="005A1F37" w:rsidP="005A1F37">
      <w:pPr>
        <w:pStyle w:val="a3"/>
        <w:spacing w:before="0" w:beforeAutospacing="0" w:after="0" w:afterAutospacing="0"/>
        <w:ind w:firstLine="708"/>
        <w:divId w:val="10697546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A1F37" w:rsidRPr="00FF45D1" w:rsidRDefault="005A1F37" w:rsidP="005A1F37">
      <w:pPr>
        <w:pStyle w:val="a3"/>
        <w:spacing w:before="0" w:beforeAutospacing="0" w:after="0" w:afterAutospacing="0"/>
        <w:ind w:firstLine="708"/>
        <w:divId w:val="106975468"/>
        <w:rPr>
          <w:sz w:val="22"/>
          <w:lang w:val="hy-AM"/>
        </w:rPr>
      </w:pPr>
    </w:p>
    <w:p w:rsidR="005A1F37" w:rsidRPr="00FF45D1" w:rsidRDefault="005A1F37" w:rsidP="005A1F37">
      <w:pPr>
        <w:pStyle w:val="a3"/>
        <w:spacing w:before="0" w:beforeAutospacing="0" w:after="0" w:afterAutospacing="0"/>
        <w:ind w:left="708"/>
        <w:divId w:val="10697546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A1F37" w:rsidRPr="00FF45D1" w:rsidRDefault="005A1F37" w:rsidP="005A1F37">
      <w:pPr>
        <w:pStyle w:val="a3"/>
        <w:spacing w:before="0" w:beforeAutospacing="0" w:after="0" w:afterAutospacing="0"/>
        <w:ind w:left="708"/>
        <w:divId w:val="10697546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9710F" w:rsidRPr="005A1F37" w:rsidRDefault="0009710F" w:rsidP="005A1F37">
      <w:pPr>
        <w:pStyle w:val="a3"/>
        <w:ind w:firstLine="708"/>
        <w:divId w:val="106975468"/>
        <w:rPr>
          <w:sz w:val="18"/>
          <w:szCs w:val="18"/>
        </w:rPr>
      </w:pPr>
      <w:bookmarkStart w:id="0" w:name="_GoBack"/>
      <w:bookmarkEnd w:id="0"/>
    </w:p>
    <w:sectPr w:rsidR="0009710F" w:rsidRPr="005A1F3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153C"/>
    <w:rsid w:val="0009710F"/>
    <w:rsid w:val="005A1F37"/>
    <w:rsid w:val="00B1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2ADBF-ABB6-49FE-A108-AABDD2DC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9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2025-01-15T08:16:00Z</cp:lastPrinted>
  <dcterms:created xsi:type="dcterms:W3CDTF">2025-01-15T08:14:00Z</dcterms:created>
  <dcterms:modified xsi:type="dcterms:W3CDTF">2025-01-15T08:16:00Z</dcterms:modified>
</cp:coreProperties>
</file>