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4947664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9602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cb01db6710$25ea113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cb01db6710$25ea113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9602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96020">
      <w:pPr>
        <w:pStyle w:val="a3"/>
        <w:jc w:val="center"/>
        <w:divId w:val="44947664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63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96020">
      <w:pPr>
        <w:pStyle w:val="a3"/>
        <w:jc w:val="center"/>
        <w:divId w:val="183771876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ԼԱՆՋԱՅԻՆ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56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</w:t>
      </w:r>
      <w:r>
        <w:rPr>
          <w:sz w:val="22"/>
          <w:szCs w:val="22"/>
        </w:rPr>
        <w:t>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B232A7" w:rsidRDefault="00096020">
      <w:pPr>
        <w:pStyle w:val="a3"/>
        <w:jc w:val="both"/>
        <w:divId w:val="449476646"/>
        <w:rPr>
          <w:sz w:val="22"/>
          <w:szCs w:val="22"/>
        </w:rPr>
      </w:pPr>
      <w:proofErr w:type="spellStart"/>
      <w:r w:rsidRPr="00B232A7">
        <w:rPr>
          <w:sz w:val="22"/>
          <w:szCs w:val="22"/>
        </w:rPr>
        <w:t>Հիմք</w:t>
      </w:r>
      <w:proofErr w:type="spellEnd"/>
      <w:r w:rsid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ընդունելով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Ադելինա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Համզոյի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Միսկարյանի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լիազորված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անձ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Գերոյ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Համազասպի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Դարբի</w:t>
      </w:r>
      <w:r w:rsidRPr="00B232A7">
        <w:rPr>
          <w:sz w:val="22"/>
          <w:szCs w:val="22"/>
        </w:rPr>
        <w:t>նյանի</w:t>
      </w:r>
      <w:proofErr w:type="spellEnd"/>
      <w:r w:rsid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դիմումը</w:t>
      </w:r>
      <w:proofErr w:type="spellEnd"/>
      <w:r w:rsidRPr="00B232A7">
        <w:rPr>
          <w:sz w:val="22"/>
          <w:szCs w:val="22"/>
        </w:rPr>
        <w:t>, 30.03.2023</w:t>
      </w:r>
      <w:r w:rsidRPr="00B232A7">
        <w:rPr>
          <w:sz w:val="22"/>
          <w:szCs w:val="22"/>
        </w:rPr>
        <w:t>թ</w:t>
      </w:r>
      <w:r w:rsidRPr="00B232A7">
        <w:rPr>
          <w:rFonts w:ascii="Cambria Math" w:hAnsi="Cambria Math" w:cs="Cambria Math"/>
          <w:sz w:val="22"/>
          <w:szCs w:val="22"/>
        </w:rPr>
        <w:t>․</w:t>
      </w:r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տրված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թիվ</w:t>
      </w:r>
      <w:proofErr w:type="spellEnd"/>
      <w:r w:rsidRPr="00B232A7">
        <w:rPr>
          <w:sz w:val="22"/>
          <w:szCs w:val="22"/>
        </w:rPr>
        <w:t xml:space="preserve"> 48 </w:t>
      </w:r>
      <w:r w:rsidRPr="00B232A7">
        <w:rPr>
          <w:sz w:val="22"/>
          <w:szCs w:val="22"/>
        </w:rPr>
        <w:t>ԱԱ</w:t>
      </w:r>
      <w:r w:rsidRPr="00B232A7">
        <w:rPr>
          <w:sz w:val="22"/>
          <w:szCs w:val="22"/>
        </w:rPr>
        <w:t xml:space="preserve"> 2047510 (</w:t>
      </w:r>
      <w:proofErr w:type="spellStart"/>
      <w:r w:rsidRPr="00B232A7">
        <w:rPr>
          <w:sz w:val="22"/>
          <w:szCs w:val="22"/>
        </w:rPr>
        <w:t>նոտարական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ակտի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կոդ</w:t>
      </w:r>
      <w:proofErr w:type="spellEnd"/>
      <w:r w:rsidR="00B232A7">
        <w:rPr>
          <w:sz w:val="22"/>
          <w:szCs w:val="22"/>
        </w:rPr>
        <w:t xml:space="preserve"> 843-20231208-67-7536290) </w:t>
      </w:r>
      <w:proofErr w:type="spellStart"/>
      <w:r w:rsidRPr="00B232A7">
        <w:rPr>
          <w:sz w:val="22"/>
          <w:szCs w:val="22"/>
        </w:rPr>
        <w:t>լիազորագիրը</w:t>
      </w:r>
      <w:proofErr w:type="spellEnd"/>
      <w:r w:rsidRPr="00B232A7">
        <w:rPr>
          <w:sz w:val="22"/>
          <w:szCs w:val="22"/>
        </w:rPr>
        <w:t>,</w:t>
      </w:r>
      <w:r w:rsidR="00B232A7">
        <w:rPr>
          <w:sz w:val="22"/>
          <w:szCs w:val="22"/>
          <w:lang w:val="hy-AM"/>
        </w:rPr>
        <w:t xml:space="preserve"> </w:t>
      </w:r>
      <w:r w:rsidRPr="00B232A7">
        <w:rPr>
          <w:sz w:val="22"/>
          <w:szCs w:val="22"/>
        </w:rPr>
        <w:t>11</w:t>
      </w:r>
      <w:r w:rsidRPr="00B232A7">
        <w:rPr>
          <w:rFonts w:ascii="Cambria Math" w:hAnsi="Cambria Math" w:cs="Cambria Math"/>
          <w:sz w:val="22"/>
          <w:szCs w:val="22"/>
        </w:rPr>
        <w:t>․</w:t>
      </w:r>
      <w:r w:rsidRPr="00B232A7">
        <w:rPr>
          <w:sz w:val="22"/>
          <w:szCs w:val="22"/>
        </w:rPr>
        <w:t>11</w:t>
      </w:r>
      <w:r w:rsidRPr="00B232A7">
        <w:rPr>
          <w:rFonts w:ascii="Cambria Math" w:hAnsi="Cambria Math" w:cs="Cambria Math"/>
          <w:sz w:val="22"/>
          <w:szCs w:val="22"/>
        </w:rPr>
        <w:t>․</w:t>
      </w:r>
      <w:r w:rsidRPr="00B232A7">
        <w:rPr>
          <w:sz w:val="22"/>
          <w:szCs w:val="22"/>
        </w:rPr>
        <w:t xml:space="preserve">1986 </w:t>
      </w:r>
      <w:proofErr w:type="spellStart"/>
      <w:r w:rsidRPr="00B232A7">
        <w:rPr>
          <w:sz w:val="22"/>
          <w:szCs w:val="22"/>
        </w:rPr>
        <w:t>թվականի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տրված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տեխնիկական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անձնագիրը</w:t>
      </w:r>
      <w:proofErr w:type="spellEnd"/>
      <w:r w:rsidR="00B232A7">
        <w:rPr>
          <w:sz w:val="22"/>
          <w:szCs w:val="22"/>
        </w:rPr>
        <w:t xml:space="preserve">, </w:t>
      </w:r>
      <w:proofErr w:type="spellStart"/>
      <w:r w:rsidRPr="00B232A7">
        <w:rPr>
          <w:sz w:val="22"/>
          <w:szCs w:val="22"/>
        </w:rPr>
        <w:t>անշարժ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գույքերի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հասցեներ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տրամադրելու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մասին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որոշման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քաղվածքը</w:t>
      </w:r>
      <w:proofErr w:type="spellEnd"/>
      <w:r w:rsidRPr="00B232A7">
        <w:rPr>
          <w:sz w:val="22"/>
          <w:szCs w:val="22"/>
        </w:rPr>
        <w:t xml:space="preserve">, </w:t>
      </w:r>
      <w:proofErr w:type="spellStart"/>
      <w:r w:rsidRPr="00B232A7">
        <w:rPr>
          <w:sz w:val="22"/>
          <w:szCs w:val="22"/>
        </w:rPr>
        <w:t>հանրային</w:t>
      </w:r>
      <w:proofErr w:type="spellEnd"/>
      <w:r w:rsid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ծառայություններ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մատուցող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կազմա</w:t>
      </w:r>
      <w:r w:rsidRPr="00B232A7">
        <w:rPr>
          <w:sz w:val="22"/>
          <w:szCs w:val="22"/>
        </w:rPr>
        <w:t>կերպությունների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եզրակացությունները</w:t>
      </w:r>
      <w:proofErr w:type="spellEnd"/>
      <w:r w:rsidRPr="00B232A7">
        <w:rPr>
          <w:sz w:val="22"/>
          <w:szCs w:val="22"/>
        </w:rPr>
        <w:t>, «</w:t>
      </w:r>
      <w:proofErr w:type="spellStart"/>
      <w:r w:rsidRPr="00B232A7">
        <w:rPr>
          <w:sz w:val="22"/>
          <w:szCs w:val="22"/>
        </w:rPr>
        <w:t>Գասպար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Վեքիլյան</w:t>
      </w:r>
      <w:proofErr w:type="spellEnd"/>
      <w:r w:rsidRPr="00B232A7">
        <w:rPr>
          <w:sz w:val="22"/>
          <w:szCs w:val="22"/>
        </w:rPr>
        <w:t xml:space="preserve">» </w:t>
      </w:r>
      <w:r w:rsidRPr="00B232A7">
        <w:rPr>
          <w:sz w:val="22"/>
          <w:szCs w:val="22"/>
        </w:rPr>
        <w:t>ԱՁ</w:t>
      </w:r>
      <w:r w:rsidRPr="00B232A7">
        <w:rPr>
          <w:sz w:val="22"/>
          <w:szCs w:val="22"/>
        </w:rPr>
        <w:t>-</w:t>
      </w:r>
      <w:r w:rsidRPr="00B232A7">
        <w:rPr>
          <w:sz w:val="22"/>
          <w:szCs w:val="22"/>
        </w:rPr>
        <w:t>ի</w:t>
      </w:r>
      <w:r w:rsid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կողմից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տրված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հողամասի</w:t>
      </w:r>
      <w:proofErr w:type="spellEnd"/>
      <w:r w:rsidRPr="00B232A7">
        <w:rPr>
          <w:sz w:val="22"/>
          <w:szCs w:val="22"/>
        </w:rPr>
        <w:t xml:space="preserve"> </w:t>
      </w:r>
      <w:r w:rsidRPr="00B232A7">
        <w:rPr>
          <w:sz w:val="22"/>
          <w:szCs w:val="22"/>
        </w:rPr>
        <w:t>և</w:t>
      </w:r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շինությունների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հատակագծերը</w:t>
      </w:r>
      <w:proofErr w:type="spellEnd"/>
      <w:r w:rsidRPr="00B232A7">
        <w:rPr>
          <w:sz w:val="22"/>
          <w:szCs w:val="22"/>
        </w:rPr>
        <w:t xml:space="preserve">, </w:t>
      </w:r>
      <w:proofErr w:type="spellStart"/>
      <w:r w:rsidRPr="00B232A7">
        <w:rPr>
          <w:sz w:val="22"/>
          <w:szCs w:val="22"/>
        </w:rPr>
        <w:t>շինությունների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բնութագիրը</w:t>
      </w:r>
      <w:proofErr w:type="spellEnd"/>
      <w:r w:rsidRPr="00B232A7">
        <w:rPr>
          <w:sz w:val="22"/>
          <w:szCs w:val="22"/>
        </w:rPr>
        <w:t>, 11.12.2023</w:t>
      </w:r>
      <w:r w:rsidRPr="00B232A7">
        <w:rPr>
          <w:sz w:val="22"/>
          <w:szCs w:val="22"/>
        </w:rPr>
        <w:t>թ</w:t>
      </w:r>
      <w:r w:rsidRPr="00B232A7">
        <w:rPr>
          <w:rFonts w:ascii="Cambria Math" w:hAnsi="Cambria Math" w:cs="Cambria Math"/>
          <w:sz w:val="22"/>
          <w:szCs w:val="22"/>
        </w:rPr>
        <w:t>․</w:t>
      </w:r>
      <w:r w:rsidR="00B232A7">
        <w:rPr>
          <w:sz w:val="22"/>
          <w:szCs w:val="22"/>
        </w:rPr>
        <w:t xml:space="preserve"> </w:t>
      </w:r>
      <w:r w:rsidRPr="00B232A7">
        <w:rPr>
          <w:sz w:val="22"/>
          <w:szCs w:val="22"/>
        </w:rPr>
        <w:t>«</w:t>
      </w:r>
      <w:r w:rsidRPr="00B232A7">
        <w:rPr>
          <w:sz w:val="22"/>
          <w:szCs w:val="22"/>
        </w:rPr>
        <w:t>ՔԱՂԱՔԱՇԻՆԱԿԱՆ</w:t>
      </w:r>
      <w:r w:rsidR="00B232A7">
        <w:rPr>
          <w:sz w:val="22"/>
          <w:szCs w:val="22"/>
        </w:rPr>
        <w:t xml:space="preserve"> </w:t>
      </w:r>
      <w:r w:rsidRPr="00B232A7">
        <w:rPr>
          <w:sz w:val="22"/>
          <w:szCs w:val="22"/>
        </w:rPr>
        <w:t>ԾՐԱԳՐԵՐԻ</w:t>
      </w:r>
      <w:r w:rsidRPr="00B232A7">
        <w:rPr>
          <w:sz w:val="22"/>
          <w:szCs w:val="22"/>
        </w:rPr>
        <w:t xml:space="preserve"> </w:t>
      </w:r>
      <w:r w:rsidR="00B232A7">
        <w:rPr>
          <w:sz w:val="22"/>
          <w:szCs w:val="22"/>
        </w:rPr>
        <w:t>ՓՈՐ</w:t>
      </w:r>
      <w:r w:rsidR="00B232A7">
        <w:rPr>
          <w:sz w:val="22"/>
          <w:szCs w:val="22"/>
          <w:lang w:val="hy-AM"/>
        </w:rPr>
        <w:t>Ձ</w:t>
      </w:r>
      <w:r w:rsidRPr="00B232A7">
        <w:rPr>
          <w:sz w:val="22"/>
          <w:szCs w:val="22"/>
        </w:rPr>
        <w:t>ԱԳԻՏԱԿԱՆ</w:t>
      </w:r>
      <w:r w:rsidR="00B232A7">
        <w:rPr>
          <w:sz w:val="22"/>
          <w:szCs w:val="22"/>
        </w:rPr>
        <w:t xml:space="preserve"> </w:t>
      </w:r>
      <w:r w:rsidRPr="00B232A7">
        <w:rPr>
          <w:sz w:val="22"/>
          <w:szCs w:val="22"/>
        </w:rPr>
        <w:t>ԿԵՆՏՐՈՆ</w:t>
      </w:r>
      <w:r w:rsidR="00B232A7">
        <w:rPr>
          <w:sz w:val="22"/>
          <w:szCs w:val="22"/>
        </w:rPr>
        <w:t xml:space="preserve">» </w:t>
      </w:r>
      <w:r w:rsidRPr="00B232A7">
        <w:rPr>
          <w:sz w:val="22"/>
          <w:szCs w:val="22"/>
        </w:rPr>
        <w:t>ԲԲԸ</w:t>
      </w:r>
      <w:r w:rsidRPr="00B232A7">
        <w:rPr>
          <w:sz w:val="22"/>
          <w:szCs w:val="22"/>
        </w:rPr>
        <w:t>-</w:t>
      </w:r>
      <w:r w:rsidRPr="00B232A7">
        <w:rPr>
          <w:sz w:val="22"/>
          <w:szCs w:val="22"/>
        </w:rPr>
        <w:t>ի</w:t>
      </w:r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կողմից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տրված</w:t>
      </w:r>
      <w:proofErr w:type="spellEnd"/>
      <w:r w:rsid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շինությունների</w:t>
      </w:r>
      <w:proofErr w:type="spellEnd"/>
      <w:r w:rsidR="00B232A7">
        <w:rPr>
          <w:sz w:val="22"/>
          <w:szCs w:val="22"/>
          <w:lang w:val="hy-AM"/>
        </w:rPr>
        <w:t xml:space="preserve"> </w:t>
      </w:r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տեխնիկական</w:t>
      </w:r>
      <w:proofErr w:type="spellEnd"/>
      <w:r w:rsidRPr="00B232A7">
        <w:rPr>
          <w:sz w:val="22"/>
          <w:szCs w:val="22"/>
        </w:rPr>
        <w:t xml:space="preserve"> </w:t>
      </w:r>
      <w:r w:rsidR="00B232A7">
        <w:rPr>
          <w:sz w:val="22"/>
          <w:szCs w:val="22"/>
          <w:lang w:val="hy-AM"/>
        </w:rPr>
        <w:t xml:space="preserve"> </w:t>
      </w:r>
      <w:proofErr w:type="spellStart"/>
      <w:r w:rsidRPr="00B232A7">
        <w:rPr>
          <w:sz w:val="22"/>
          <w:szCs w:val="22"/>
        </w:rPr>
        <w:t>վիճակի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վերաբեր</w:t>
      </w:r>
      <w:r w:rsidRPr="00B232A7">
        <w:rPr>
          <w:sz w:val="22"/>
          <w:szCs w:val="22"/>
        </w:rPr>
        <w:t>յալ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թիվ</w:t>
      </w:r>
      <w:proofErr w:type="spellEnd"/>
      <w:r w:rsidRPr="00B232A7">
        <w:rPr>
          <w:sz w:val="22"/>
          <w:szCs w:val="22"/>
        </w:rPr>
        <w:t xml:space="preserve"> 15/345 </w:t>
      </w:r>
      <w:proofErr w:type="spellStart"/>
      <w:r w:rsidRPr="00B232A7">
        <w:rPr>
          <w:sz w:val="22"/>
          <w:szCs w:val="22"/>
        </w:rPr>
        <w:t>եզրակացությունը</w:t>
      </w:r>
      <w:proofErr w:type="spellEnd"/>
      <w:r w:rsidRPr="00B232A7">
        <w:rPr>
          <w:sz w:val="22"/>
          <w:szCs w:val="22"/>
        </w:rPr>
        <w:t>,</w:t>
      </w:r>
      <w:r w:rsidRPr="00B232A7">
        <w:rPr>
          <w:rFonts w:ascii="Calibri" w:hAnsi="Calibri" w:cs="Calibri"/>
          <w:sz w:val="22"/>
          <w:szCs w:val="22"/>
        </w:rPr>
        <w:t> </w:t>
      </w:r>
      <w:r w:rsidR="00B232A7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B232A7">
        <w:rPr>
          <w:sz w:val="22"/>
          <w:szCs w:val="22"/>
        </w:rPr>
        <w:t>ՀՀ</w:t>
      </w:r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կադաստրի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կոմիտեի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կողմից</w:t>
      </w:r>
      <w:proofErr w:type="spellEnd"/>
      <w:r w:rsidRPr="00B232A7">
        <w:rPr>
          <w:sz w:val="22"/>
          <w:szCs w:val="22"/>
        </w:rPr>
        <w:t xml:space="preserve"> 31.12.2023 </w:t>
      </w:r>
      <w:proofErr w:type="spellStart"/>
      <w:r w:rsidRPr="00B232A7">
        <w:rPr>
          <w:sz w:val="22"/>
          <w:szCs w:val="22"/>
        </w:rPr>
        <w:t>թվականին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տրված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հաշվառման</w:t>
      </w:r>
      <w:proofErr w:type="spellEnd"/>
      <w:r w:rsidRPr="00B232A7">
        <w:rPr>
          <w:sz w:val="22"/>
          <w:szCs w:val="22"/>
        </w:rPr>
        <w:t xml:space="preserve"> (</w:t>
      </w:r>
      <w:proofErr w:type="spellStart"/>
      <w:r w:rsidRPr="00B232A7">
        <w:rPr>
          <w:sz w:val="22"/>
          <w:szCs w:val="22"/>
        </w:rPr>
        <w:t>չափագրման</w:t>
      </w:r>
      <w:proofErr w:type="spellEnd"/>
      <w:r w:rsidRPr="00B232A7">
        <w:rPr>
          <w:sz w:val="22"/>
          <w:szCs w:val="22"/>
        </w:rPr>
        <w:t xml:space="preserve">) </w:t>
      </w:r>
      <w:proofErr w:type="spellStart"/>
      <w:r w:rsidRPr="00B232A7">
        <w:rPr>
          <w:sz w:val="22"/>
          <w:szCs w:val="22"/>
        </w:rPr>
        <w:t>տվյալների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մուտքագրման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տեղեկանքը</w:t>
      </w:r>
      <w:proofErr w:type="spellEnd"/>
      <w:r w:rsidRPr="00B232A7">
        <w:rPr>
          <w:sz w:val="22"/>
          <w:szCs w:val="22"/>
        </w:rPr>
        <w:t xml:space="preserve"> (</w:t>
      </w:r>
      <w:proofErr w:type="spellStart"/>
      <w:r w:rsidRPr="00B232A7">
        <w:rPr>
          <w:sz w:val="22"/>
          <w:szCs w:val="22"/>
        </w:rPr>
        <w:t>ծածկագիր</w:t>
      </w:r>
      <w:proofErr w:type="spellEnd"/>
      <w:r w:rsidRPr="00B232A7">
        <w:rPr>
          <w:sz w:val="22"/>
          <w:szCs w:val="22"/>
        </w:rPr>
        <w:t>։</w:t>
      </w:r>
      <w:r w:rsidRPr="00B232A7">
        <w:rPr>
          <w:sz w:val="22"/>
          <w:szCs w:val="22"/>
        </w:rPr>
        <w:t xml:space="preserve"> 2023NGV5FK),</w:t>
      </w:r>
      <w:r w:rsidRPr="00B232A7">
        <w:rPr>
          <w:rFonts w:ascii="Calibri" w:hAnsi="Calibri" w:cs="Calibri"/>
          <w:sz w:val="22"/>
          <w:szCs w:val="22"/>
        </w:rPr>
        <w:t> </w:t>
      </w:r>
      <w:r w:rsidRPr="00B232A7">
        <w:rPr>
          <w:sz w:val="22"/>
          <w:szCs w:val="22"/>
        </w:rPr>
        <w:t>13</w:t>
      </w:r>
      <w:r w:rsidRPr="00B232A7">
        <w:rPr>
          <w:rFonts w:ascii="Cambria Math" w:hAnsi="Cambria Math" w:cs="Cambria Math"/>
          <w:sz w:val="22"/>
          <w:szCs w:val="22"/>
        </w:rPr>
        <w:t>․</w:t>
      </w:r>
      <w:r w:rsidRPr="00B232A7">
        <w:rPr>
          <w:sz w:val="22"/>
          <w:szCs w:val="22"/>
        </w:rPr>
        <w:t>05</w:t>
      </w:r>
      <w:r w:rsidRPr="00B232A7">
        <w:rPr>
          <w:rFonts w:ascii="Cambria Math" w:hAnsi="Cambria Math" w:cs="Cambria Math"/>
          <w:sz w:val="22"/>
          <w:szCs w:val="22"/>
        </w:rPr>
        <w:t>․</w:t>
      </w:r>
      <w:r w:rsidRPr="00B232A7">
        <w:rPr>
          <w:sz w:val="22"/>
          <w:szCs w:val="22"/>
        </w:rPr>
        <w:t>2024</w:t>
      </w:r>
      <w:r w:rsidRPr="00B232A7">
        <w:rPr>
          <w:sz w:val="22"/>
          <w:szCs w:val="22"/>
        </w:rPr>
        <w:t>թ</w:t>
      </w:r>
      <w:r w:rsidRPr="00B232A7">
        <w:rPr>
          <w:rFonts w:ascii="Cambria Math" w:hAnsi="Cambria Math" w:cs="Cambria Math"/>
          <w:sz w:val="22"/>
          <w:szCs w:val="22"/>
        </w:rPr>
        <w:t>․</w:t>
      </w:r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Վանաձոր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համայնքի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ավագանու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թիվ</w:t>
      </w:r>
      <w:proofErr w:type="spellEnd"/>
      <w:r w:rsidRPr="00B232A7">
        <w:rPr>
          <w:sz w:val="22"/>
          <w:szCs w:val="22"/>
        </w:rPr>
        <w:t xml:space="preserve"> 33 </w:t>
      </w:r>
      <w:proofErr w:type="spellStart"/>
      <w:proofErr w:type="gramStart"/>
      <w:r w:rsidRPr="00B232A7">
        <w:rPr>
          <w:sz w:val="22"/>
          <w:szCs w:val="22"/>
        </w:rPr>
        <w:t>որոշումը</w:t>
      </w:r>
      <w:proofErr w:type="spellEnd"/>
      <w:r w:rsidRPr="00B232A7">
        <w:rPr>
          <w:sz w:val="22"/>
          <w:szCs w:val="22"/>
        </w:rPr>
        <w:t>,</w:t>
      </w:r>
      <w:r w:rsidR="00B232A7">
        <w:rPr>
          <w:sz w:val="22"/>
          <w:szCs w:val="22"/>
          <w:lang w:val="hy-AM"/>
        </w:rPr>
        <w:t xml:space="preserve"> </w:t>
      </w:r>
      <w:r w:rsidRPr="00B232A7">
        <w:rPr>
          <w:rFonts w:ascii="Calibri" w:hAnsi="Calibri" w:cs="Calibri"/>
          <w:sz w:val="22"/>
          <w:szCs w:val="22"/>
        </w:rPr>
        <w:t> </w:t>
      </w:r>
      <w:proofErr w:type="spellStart"/>
      <w:r w:rsidRPr="00B232A7">
        <w:rPr>
          <w:sz w:val="22"/>
          <w:szCs w:val="22"/>
        </w:rPr>
        <w:t>ղեկավարվելով</w:t>
      </w:r>
      <w:proofErr w:type="spellEnd"/>
      <w:proofErr w:type="gramEnd"/>
      <w:r w:rsidRPr="00B232A7">
        <w:rPr>
          <w:rFonts w:ascii="Calibri" w:hAnsi="Calibri" w:cs="Calibri"/>
          <w:sz w:val="22"/>
          <w:szCs w:val="22"/>
        </w:rPr>
        <w:t> </w:t>
      </w:r>
      <w:r w:rsidRPr="00B232A7">
        <w:rPr>
          <w:sz w:val="22"/>
          <w:szCs w:val="22"/>
        </w:rPr>
        <w:t>ՀՀ</w:t>
      </w:r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կառավարության</w:t>
      </w:r>
      <w:proofErr w:type="spellEnd"/>
      <w:r w:rsidRPr="00B232A7">
        <w:rPr>
          <w:sz w:val="22"/>
          <w:szCs w:val="22"/>
        </w:rPr>
        <w:t xml:space="preserve"> 2006</w:t>
      </w:r>
      <w:r w:rsidRPr="00B232A7">
        <w:rPr>
          <w:sz w:val="22"/>
          <w:szCs w:val="22"/>
        </w:rPr>
        <w:t>թ</w:t>
      </w:r>
      <w:r w:rsidRPr="00B232A7">
        <w:rPr>
          <w:sz w:val="22"/>
          <w:szCs w:val="22"/>
        </w:rPr>
        <w:t xml:space="preserve">. </w:t>
      </w:r>
      <w:proofErr w:type="spellStart"/>
      <w:r w:rsidRPr="00B232A7">
        <w:rPr>
          <w:sz w:val="22"/>
          <w:szCs w:val="22"/>
        </w:rPr>
        <w:t>մայիսի</w:t>
      </w:r>
      <w:proofErr w:type="spellEnd"/>
      <w:r w:rsidRPr="00B232A7">
        <w:rPr>
          <w:sz w:val="22"/>
          <w:szCs w:val="22"/>
        </w:rPr>
        <w:t xml:space="preserve"> 18-</w:t>
      </w:r>
      <w:r w:rsidRPr="00B232A7">
        <w:rPr>
          <w:sz w:val="22"/>
          <w:szCs w:val="22"/>
        </w:rPr>
        <w:t>ի</w:t>
      </w:r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թիվ</w:t>
      </w:r>
      <w:proofErr w:type="spellEnd"/>
      <w:r w:rsidRPr="00B232A7">
        <w:rPr>
          <w:sz w:val="22"/>
          <w:szCs w:val="22"/>
        </w:rPr>
        <w:t xml:space="preserve"> 731-</w:t>
      </w:r>
      <w:r w:rsidRPr="00B232A7">
        <w:rPr>
          <w:sz w:val="22"/>
          <w:szCs w:val="22"/>
        </w:rPr>
        <w:t>Ն</w:t>
      </w:r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որոշմամբ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հաստատված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կարգով</w:t>
      </w:r>
      <w:proofErr w:type="spellEnd"/>
      <w:r w:rsidRPr="00B232A7">
        <w:rPr>
          <w:sz w:val="22"/>
          <w:szCs w:val="22"/>
        </w:rPr>
        <w:t xml:space="preserve">, </w:t>
      </w:r>
      <w:r w:rsidRPr="00B232A7">
        <w:rPr>
          <w:sz w:val="22"/>
          <w:szCs w:val="22"/>
        </w:rPr>
        <w:t>ՀՀ</w:t>
      </w:r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կառավարության</w:t>
      </w:r>
      <w:proofErr w:type="spellEnd"/>
      <w:r w:rsidRPr="00B232A7">
        <w:rPr>
          <w:sz w:val="22"/>
          <w:szCs w:val="22"/>
        </w:rPr>
        <w:t xml:space="preserve"> 2006</w:t>
      </w:r>
      <w:r w:rsidRPr="00B232A7">
        <w:rPr>
          <w:sz w:val="22"/>
          <w:szCs w:val="22"/>
        </w:rPr>
        <w:t>թ</w:t>
      </w:r>
      <w:r w:rsidRPr="00B232A7">
        <w:rPr>
          <w:sz w:val="22"/>
          <w:szCs w:val="22"/>
        </w:rPr>
        <w:t xml:space="preserve">. </w:t>
      </w:r>
      <w:proofErr w:type="spellStart"/>
      <w:r w:rsidRPr="00B232A7">
        <w:rPr>
          <w:sz w:val="22"/>
          <w:szCs w:val="22"/>
        </w:rPr>
        <w:t>մայիսի</w:t>
      </w:r>
      <w:proofErr w:type="spellEnd"/>
      <w:r w:rsidRPr="00B232A7">
        <w:rPr>
          <w:sz w:val="22"/>
          <w:szCs w:val="22"/>
        </w:rPr>
        <w:t xml:space="preserve"> 18-</w:t>
      </w:r>
      <w:r w:rsidRPr="00B232A7">
        <w:rPr>
          <w:sz w:val="22"/>
          <w:szCs w:val="22"/>
        </w:rPr>
        <w:t>ի</w:t>
      </w:r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թիվ</w:t>
      </w:r>
      <w:proofErr w:type="spellEnd"/>
      <w:r w:rsidRPr="00B232A7">
        <w:rPr>
          <w:sz w:val="22"/>
          <w:szCs w:val="22"/>
        </w:rPr>
        <w:t xml:space="preserve"> 912-</w:t>
      </w:r>
      <w:r w:rsidRPr="00B232A7">
        <w:rPr>
          <w:sz w:val="22"/>
          <w:szCs w:val="22"/>
        </w:rPr>
        <w:t>Ն</w:t>
      </w:r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որոշմամբ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հաստատված</w:t>
      </w:r>
      <w:proofErr w:type="spellEnd"/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կարգի</w:t>
      </w:r>
      <w:proofErr w:type="spellEnd"/>
      <w:r w:rsidRPr="00B232A7">
        <w:rPr>
          <w:sz w:val="22"/>
          <w:szCs w:val="22"/>
        </w:rPr>
        <w:t xml:space="preserve"> 33-</w:t>
      </w:r>
      <w:r w:rsidRPr="00B232A7">
        <w:rPr>
          <w:sz w:val="22"/>
          <w:szCs w:val="22"/>
        </w:rPr>
        <w:t>րդ</w:t>
      </w:r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կետով</w:t>
      </w:r>
      <w:proofErr w:type="spellEnd"/>
      <w:r w:rsidRPr="00B232A7">
        <w:rPr>
          <w:sz w:val="22"/>
          <w:szCs w:val="22"/>
        </w:rPr>
        <w:t>,</w:t>
      </w:r>
      <w:r w:rsidRPr="00B232A7">
        <w:rPr>
          <w:rFonts w:ascii="Calibri" w:hAnsi="Calibri" w:cs="Calibri"/>
          <w:sz w:val="22"/>
          <w:szCs w:val="22"/>
        </w:rPr>
        <w:t> </w:t>
      </w:r>
      <w:r w:rsidRPr="00B232A7">
        <w:rPr>
          <w:sz w:val="22"/>
          <w:szCs w:val="22"/>
        </w:rPr>
        <w:t>ՀՀ</w:t>
      </w:r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կառավարության</w:t>
      </w:r>
      <w:proofErr w:type="spellEnd"/>
      <w:r w:rsidRPr="00B232A7">
        <w:rPr>
          <w:sz w:val="22"/>
          <w:szCs w:val="22"/>
        </w:rPr>
        <w:t xml:space="preserve"> 2021</w:t>
      </w:r>
      <w:r w:rsidRPr="00B232A7">
        <w:rPr>
          <w:sz w:val="22"/>
          <w:szCs w:val="22"/>
        </w:rPr>
        <w:t>թ</w:t>
      </w:r>
      <w:r w:rsidRPr="00B232A7">
        <w:rPr>
          <w:sz w:val="22"/>
          <w:szCs w:val="22"/>
        </w:rPr>
        <w:t xml:space="preserve">. </w:t>
      </w:r>
      <w:proofErr w:type="spellStart"/>
      <w:r w:rsidRPr="00B232A7">
        <w:rPr>
          <w:sz w:val="22"/>
          <w:szCs w:val="22"/>
        </w:rPr>
        <w:t>փետրվարի</w:t>
      </w:r>
      <w:proofErr w:type="spellEnd"/>
      <w:r w:rsidRPr="00B232A7">
        <w:rPr>
          <w:sz w:val="22"/>
          <w:szCs w:val="22"/>
        </w:rPr>
        <w:t xml:space="preserve"> 25-</w:t>
      </w:r>
      <w:r w:rsidRPr="00B232A7">
        <w:rPr>
          <w:sz w:val="22"/>
          <w:szCs w:val="22"/>
        </w:rPr>
        <w:t>ի</w:t>
      </w:r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թիվ</w:t>
      </w:r>
      <w:proofErr w:type="spellEnd"/>
      <w:r w:rsidRPr="00B232A7">
        <w:rPr>
          <w:sz w:val="22"/>
          <w:szCs w:val="22"/>
        </w:rPr>
        <w:t xml:space="preserve"> 233-</w:t>
      </w:r>
      <w:r w:rsidRPr="00B232A7">
        <w:rPr>
          <w:sz w:val="22"/>
          <w:szCs w:val="22"/>
        </w:rPr>
        <w:t>Ն</w:t>
      </w:r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որոշմամբ</w:t>
      </w:r>
      <w:proofErr w:type="spellEnd"/>
      <w:r w:rsidRPr="00B232A7">
        <w:rPr>
          <w:sz w:val="22"/>
          <w:szCs w:val="22"/>
        </w:rPr>
        <w:t xml:space="preserve"> </w:t>
      </w:r>
      <w:r w:rsidR="00B232A7">
        <w:rPr>
          <w:sz w:val="22"/>
          <w:szCs w:val="22"/>
          <w:lang w:val="hy-AM"/>
        </w:rPr>
        <w:t xml:space="preserve"> </w:t>
      </w:r>
      <w:proofErr w:type="spellStart"/>
      <w:r w:rsidRPr="00B232A7">
        <w:rPr>
          <w:sz w:val="22"/>
          <w:szCs w:val="22"/>
        </w:rPr>
        <w:t>հաստատված</w:t>
      </w:r>
      <w:proofErr w:type="spellEnd"/>
      <w:r w:rsidR="00B232A7">
        <w:rPr>
          <w:sz w:val="22"/>
          <w:szCs w:val="22"/>
          <w:lang w:val="hy-AM"/>
        </w:rPr>
        <w:t xml:space="preserve"> </w:t>
      </w:r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կարգի</w:t>
      </w:r>
      <w:proofErr w:type="spellEnd"/>
      <w:r w:rsidRPr="00B232A7">
        <w:rPr>
          <w:sz w:val="22"/>
          <w:szCs w:val="22"/>
        </w:rPr>
        <w:t xml:space="preserve"> 29-</w:t>
      </w:r>
      <w:r w:rsidRPr="00B232A7">
        <w:rPr>
          <w:sz w:val="22"/>
          <w:szCs w:val="22"/>
        </w:rPr>
        <w:t>րդ</w:t>
      </w:r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կետի</w:t>
      </w:r>
      <w:proofErr w:type="spellEnd"/>
      <w:r w:rsidRPr="00B232A7">
        <w:rPr>
          <w:sz w:val="22"/>
          <w:szCs w:val="22"/>
        </w:rPr>
        <w:t xml:space="preserve"> 1-</w:t>
      </w:r>
      <w:r w:rsidRPr="00B232A7">
        <w:rPr>
          <w:sz w:val="22"/>
          <w:szCs w:val="22"/>
        </w:rPr>
        <w:t>ին</w:t>
      </w:r>
      <w:r w:rsidRPr="00B232A7">
        <w:rPr>
          <w:sz w:val="22"/>
          <w:szCs w:val="22"/>
        </w:rPr>
        <w:t xml:space="preserve"> </w:t>
      </w:r>
      <w:proofErr w:type="spellStart"/>
      <w:r w:rsidRPr="00B232A7">
        <w:rPr>
          <w:sz w:val="22"/>
          <w:szCs w:val="22"/>
        </w:rPr>
        <w:t>ենթակետով</w:t>
      </w:r>
      <w:proofErr w:type="spellEnd"/>
      <w:r w:rsidRPr="00B232A7">
        <w:rPr>
          <w:sz w:val="22"/>
          <w:szCs w:val="22"/>
        </w:rPr>
        <w:t>՝</w:t>
      </w:r>
      <w:r w:rsidRPr="00B232A7">
        <w:rPr>
          <w:rFonts w:ascii="Calibri" w:hAnsi="Calibri" w:cs="Calibri"/>
          <w:sz w:val="22"/>
          <w:szCs w:val="22"/>
        </w:rPr>
        <w:t> </w:t>
      </w:r>
      <w:proofErr w:type="spellStart"/>
      <w:r w:rsidRPr="00B232A7">
        <w:rPr>
          <w:rStyle w:val="a4"/>
          <w:i/>
          <w:iCs/>
          <w:sz w:val="22"/>
          <w:szCs w:val="22"/>
        </w:rPr>
        <w:t>որոշում</w:t>
      </w:r>
      <w:proofErr w:type="spellEnd"/>
      <w:r w:rsidRPr="00B232A7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B232A7">
        <w:rPr>
          <w:rStyle w:val="a4"/>
          <w:i/>
          <w:iCs/>
          <w:sz w:val="22"/>
          <w:szCs w:val="22"/>
        </w:rPr>
        <w:t>եմ</w:t>
      </w:r>
      <w:proofErr w:type="spellEnd"/>
      <w:r w:rsidRPr="00B232A7">
        <w:rPr>
          <w:rStyle w:val="a4"/>
          <w:i/>
          <w:iCs/>
          <w:sz w:val="22"/>
          <w:szCs w:val="22"/>
        </w:rPr>
        <w:t>.</w:t>
      </w:r>
    </w:p>
    <w:p w:rsidR="00000000" w:rsidRPr="00B232A7" w:rsidRDefault="00B232A7">
      <w:pPr>
        <w:pStyle w:val="a3"/>
        <w:jc w:val="both"/>
        <w:divId w:val="449476646"/>
        <w:rPr>
          <w:sz w:val="22"/>
          <w:szCs w:val="22"/>
        </w:rPr>
      </w:pPr>
      <w:r>
        <w:rPr>
          <w:sz w:val="22"/>
          <w:szCs w:val="22"/>
        </w:rPr>
        <w:t>1.</w:t>
      </w:r>
      <w:r w:rsidR="00096020" w:rsidRPr="00B232A7">
        <w:rPr>
          <w:sz w:val="22"/>
          <w:szCs w:val="22"/>
        </w:rPr>
        <w:t>Ճանաչել</w:t>
      </w:r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Վանաձոր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համայնքի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սեփականության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իրավունքը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Վանաձոր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համայնքի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Վանաձոր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քաղաքի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Լանջային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փողոց</w:t>
      </w:r>
      <w:proofErr w:type="spellEnd"/>
      <w:r w:rsidR="00096020" w:rsidRPr="00B232A7">
        <w:rPr>
          <w:rFonts w:ascii="Calibri" w:hAnsi="Calibri" w:cs="Calibri"/>
          <w:sz w:val="22"/>
          <w:szCs w:val="22"/>
        </w:rPr>
        <w:t> </w:t>
      </w:r>
      <w:proofErr w:type="spellStart"/>
      <w:r w:rsidR="00096020" w:rsidRPr="00B232A7">
        <w:rPr>
          <w:sz w:val="22"/>
          <w:szCs w:val="22"/>
        </w:rPr>
        <w:t>թիվ</w:t>
      </w:r>
      <w:proofErr w:type="spellEnd"/>
      <w:r w:rsidR="00096020" w:rsidRPr="00B232A7">
        <w:rPr>
          <w:sz w:val="22"/>
          <w:szCs w:val="22"/>
        </w:rPr>
        <w:t xml:space="preserve"> 56 </w:t>
      </w:r>
      <w:proofErr w:type="spellStart"/>
      <w:r w:rsidR="00096020" w:rsidRPr="00B232A7">
        <w:rPr>
          <w:sz w:val="22"/>
          <w:szCs w:val="22"/>
        </w:rPr>
        <w:t>հասցեում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կառուցված</w:t>
      </w:r>
      <w:r w:rsidR="00096020" w:rsidRPr="00B232A7">
        <w:rPr>
          <w:sz w:val="22"/>
          <w:szCs w:val="22"/>
        </w:rPr>
        <w:t>,</w:t>
      </w:r>
      <w:r w:rsidR="00096020" w:rsidRPr="00B232A7">
        <w:rPr>
          <w:sz w:val="22"/>
          <w:szCs w:val="22"/>
        </w:rPr>
        <w:t>ՀՀ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քաղաքացիական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օրենսգրքի</w:t>
      </w:r>
      <w:proofErr w:type="spellEnd"/>
      <w:r w:rsidR="00096020" w:rsidRPr="00B232A7">
        <w:rPr>
          <w:sz w:val="22"/>
          <w:szCs w:val="22"/>
        </w:rPr>
        <w:t xml:space="preserve"> 188-</w:t>
      </w:r>
      <w:r w:rsidR="00096020" w:rsidRPr="00B232A7">
        <w:rPr>
          <w:sz w:val="22"/>
          <w:szCs w:val="22"/>
        </w:rPr>
        <w:t>րդ</w:t>
      </w:r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հոդվածի</w:t>
      </w:r>
      <w:proofErr w:type="spellEnd"/>
      <w:r w:rsidR="00096020" w:rsidRPr="00B232A7">
        <w:rPr>
          <w:sz w:val="22"/>
          <w:szCs w:val="22"/>
        </w:rPr>
        <w:t xml:space="preserve"> 5-</w:t>
      </w:r>
      <w:r w:rsidR="00096020" w:rsidRPr="00B232A7">
        <w:rPr>
          <w:sz w:val="22"/>
          <w:szCs w:val="22"/>
        </w:rPr>
        <w:t>րդ</w:t>
      </w:r>
      <w:r w:rsidR="00096020" w:rsidRPr="00B232A7">
        <w:rPr>
          <w:rFonts w:ascii="Calibri" w:hAnsi="Calibri" w:cs="Calibri"/>
          <w:sz w:val="22"/>
          <w:szCs w:val="22"/>
        </w:rPr>
        <w:t> </w:t>
      </w:r>
      <w:proofErr w:type="spellStart"/>
      <w:r w:rsidR="00096020" w:rsidRPr="00B232A7">
        <w:rPr>
          <w:sz w:val="22"/>
          <w:szCs w:val="22"/>
        </w:rPr>
        <w:t>մասով</w:t>
      </w:r>
      <w:proofErr w:type="spellEnd"/>
      <w:r w:rsidR="00096020" w:rsidRPr="00B232A7">
        <w:rPr>
          <w:rFonts w:ascii="Calibri" w:hAnsi="Calibri" w:cs="Calibri"/>
          <w:sz w:val="22"/>
          <w:szCs w:val="22"/>
        </w:rPr>
        <w:t> </w:t>
      </w:r>
      <w:proofErr w:type="spellStart"/>
      <w:r w:rsidR="00096020" w:rsidRPr="00B232A7">
        <w:rPr>
          <w:sz w:val="22"/>
          <w:szCs w:val="22"/>
        </w:rPr>
        <w:t>սահմանված</w:t>
      </w:r>
      <w:proofErr w:type="spellEnd"/>
      <w:r w:rsidR="00096020" w:rsidRPr="00B232A7">
        <w:rPr>
          <w:rFonts w:ascii="Calibri" w:hAnsi="Calibri" w:cs="Calibri"/>
          <w:sz w:val="22"/>
          <w:szCs w:val="22"/>
        </w:rPr>
        <w:t> </w:t>
      </w:r>
      <w:proofErr w:type="spellStart"/>
      <w:r w:rsidR="00096020" w:rsidRPr="00B232A7">
        <w:rPr>
          <w:sz w:val="22"/>
          <w:szCs w:val="22"/>
        </w:rPr>
        <w:t>օրինականացման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պայմաններին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համապատասխանող</w:t>
      </w:r>
      <w:proofErr w:type="spellEnd"/>
      <w:r w:rsidR="00096020" w:rsidRPr="00B232A7">
        <w:rPr>
          <w:sz w:val="22"/>
          <w:szCs w:val="22"/>
        </w:rPr>
        <w:t xml:space="preserve"> 211.67</w:t>
      </w:r>
      <w:r w:rsidR="00096020" w:rsidRPr="00B232A7">
        <w:rPr>
          <w:sz w:val="22"/>
          <w:szCs w:val="22"/>
        </w:rPr>
        <w:t>քմ</w:t>
      </w:r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ընդհանուր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մակերեսով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բնակելի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շի</w:t>
      </w:r>
      <w:r w:rsidR="00096020" w:rsidRPr="00B232A7">
        <w:rPr>
          <w:sz w:val="22"/>
          <w:szCs w:val="22"/>
        </w:rPr>
        <w:t>նությունների</w:t>
      </w:r>
      <w:proofErr w:type="spellEnd"/>
      <w:r w:rsidR="00096020" w:rsidRPr="00B232A7">
        <w:rPr>
          <w:sz w:val="22"/>
          <w:szCs w:val="22"/>
        </w:rPr>
        <w:t>՝</w:t>
      </w:r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որից</w:t>
      </w:r>
      <w:proofErr w:type="spellEnd"/>
      <w:r w:rsidR="00096020" w:rsidRPr="00B232A7">
        <w:rPr>
          <w:sz w:val="22"/>
          <w:szCs w:val="22"/>
        </w:rPr>
        <w:t xml:space="preserve"> 185.19</w:t>
      </w:r>
      <w:r w:rsidR="00096020" w:rsidRPr="00B232A7">
        <w:rPr>
          <w:sz w:val="22"/>
          <w:szCs w:val="22"/>
        </w:rPr>
        <w:t>քմ</w:t>
      </w:r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մակերեսով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բնակելի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տուն</w:t>
      </w:r>
      <w:proofErr w:type="spellEnd"/>
      <w:r w:rsidR="00096020" w:rsidRPr="00B232A7">
        <w:rPr>
          <w:sz w:val="22"/>
          <w:szCs w:val="22"/>
        </w:rPr>
        <w:t>, 41.56</w:t>
      </w:r>
      <w:r w:rsidR="00096020" w:rsidRPr="00B232A7">
        <w:rPr>
          <w:sz w:val="22"/>
          <w:szCs w:val="22"/>
        </w:rPr>
        <w:t>քմ</w:t>
      </w:r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մակերեսով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խորդանոց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ու</w:t>
      </w:r>
      <w:proofErr w:type="spellEnd"/>
      <w:r w:rsidR="00096020" w:rsidRPr="00B232A7">
        <w:rPr>
          <w:sz w:val="22"/>
          <w:szCs w:val="22"/>
        </w:rPr>
        <w:t xml:space="preserve"> 1.17</w:t>
      </w:r>
      <w:r w:rsidR="00096020" w:rsidRPr="00B232A7">
        <w:rPr>
          <w:sz w:val="22"/>
          <w:szCs w:val="22"/>
        </w:rPr>
        <w:t>քմ</w:t>
      </w:r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մակերեսով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զուգարան</w:t>
      </w:r>
      <w:proofErr w:type="spellEnd"/>
      <w:r w:rsidR="00096020" w:rsidRPr="00B232A7">
        <w:rPr>
          <w:sz w:val="22"/>
          <w:szCs w:val="22"/>
        </w:rPr>
        <w:t xml:space="preserve"> </w:t>
      </w:r>
      <w:r w:rsidR="00096020" w:rsidRPr="00B232A7">
        <w:rPr>
          <w:sz w:val="22"/>
          <w:szCs w:val="22"/>
        </w:rPr>
        <w:t>և</w:t>
      </w:r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դրանցով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զբաղեցված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ու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սպասարկման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համար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անհրաժեշտ</w:t>
      </w:r>
      <w:proofErr w:type="spellEnd"/>
      <w:r w:rsidR="00096020" w:rsidRPr="00B232A7">
        <w:rPr>
          <w:sz w:val="22"/>
          <w:szCs w:val="22"/>
        </w:rPr>
        <w:t xml:space="preserve">, </w:t>
      </w:r>
      <w:r w:rsidR="00096020" w:rsidRPr="00B232A7">
        <w:rPr>
          <w:sz w:val="22"/>
          <w:szCs w:val="22"/>
        </w:rPr>
        <w:t>ՀՀ</w:t>
      </w:r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հողային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օրենսգրքի</w:t>
      </w:r>
      <w:proofErr w:type="spellEnd"/>
      <w:r w:rsidR="00096020" w:rsidRPr="00B232A7">
        <w:rPr>
          <w:sz w:val="22"/>
          <w:szCs w:val="22"/>
        </w:rPr>
        <w:t xml:space="preserve"> 60-</w:t>
      </w:r>
      <w:r w:rsidR="00096020" w:rsidRPr="00B232A7">
        <w:rPr>
          <w:sz w:val="22"/>
          <w:szCs w:val="22"/>
        </w:rPr>
        <w:t>րդ</w:t>
      </w:r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հոդվածով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սահմանված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հողամասերի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թվին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չդասվող</w:t>
      </w:r>
      <w:proofErr w:type="spellEnd"/>
      <w:r w:rsidR="00096020" w:rsidRPr="00B232A7">
        <w:rPr>
          <w:sz w:val="22"/>
          <w:szCs w:val="22"/>
        </w:rPr>
        <w:t xml:space="preserve"> 398</w:t>
      </w:r>
      <w:r w:rsidR="00096020" w:rsidRPr="00B232A7">
        <w:rPr>
          <w:rFonts w:ascii="Cambria Math" w:hAnsi="Cambria Math" w:cs="Cambria Math"/>
          <w:sz w:val="22"/>
          <w:szCs w:val="22"/>
        </w:rPr>
        <w:t>․</w:t>
      </w:r>
      <w:r w:rsidR="00096020" w:rsidRPr="00B232A7">
        <w:rPr>
          <w:sz w:val="22"/>
          <w:szCs w:val="22"/>
        </w:rPr>
        <w:t>9</w:t>
      </w:r>
      <w:r w:rsidR="00096020" w:rsidRPr="00B232A7">
        <w:rPr>
          <w:sz w:val="22"/>
          <w:szCs w:val="22"/>
        </w:rPr>
        <w:t>քմ</w:t>
      </w:r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մակերեսով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հողամասի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նկատմամբ</w:t>
      </w:r>
      <w:proofErr w:type="spellEnd"/>
      <w:r w:rsidR="00096020" w:rsidRPr="00B232A7">
        <w:rPr>
          <w:sz w:val="22"/>
          <w:szCs w:val="22"/>
        </w:rPr>
        <w:t xml:space="preserve">` </w:t>
      </w:r>
      <w:proofErr w:type="spellStart"/>
      <w:r w:rsidR="00096020" w:rsidRPr="00B232A7">
        <w:rPr>
          <w:sz w:val="22"/>
          <w:szCs w:val="22"/>
        </w:rPr>
        <w:t>համաձայն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հատակագծի</w:t>
      </w:r>
      <w:proofErr w:type="spellEnd"/>
      <w:r w:rsidR="00096020" w:rsidRPr="00B232A7">
        <w:rPr>
          <w:sz w:val="22"/>
          <w:szCs w:val="22"/>
        </w:rPr>
        <w:t>:</w:t>
      </w:r>
    </w:p>
    <w:p w:rsidR="00000000" w:rsidRPr="00B232A7" w:rsidRDefault="00B232A7">
      <w:pPr>
        <w:pStyle w:val="a3"/>
        <w:jc w:val="both"/>
        <w:divId w:val="449476646"/>
        <w:rPr>
          <w:sz w:val="22"/>
          <w:szCs w:val="22"/>
        </w:rPr>
      </w:pPr>
      <w:r>
        <w:rPr>
          <w:sz w:val="22"/>
          <w:szCs w:val="22"/>
        </w:rPr>
        <w:t>2.</w:t>
      </w:r>
      <w:r w:rsidR="00096020" w:rsidRPr="00B232A7">
        <w:rPr>
          <w:sz w:val="22"/>
          <w:szCs w:val="22"/>
        </w:rPr>
        <w:t>Ճանաչել</w:t>
      </w:r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օրինական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սույն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որոշման</w:t>
      </w:r>
      <w:proofErr w:type="spellEnd"/>
      <w:r w:rsidR="00096020" w:rsidRPr="00B232A7">
        <w:rPr>
          <w:sz w:val="22"/>
          <w:szCs w:val="22"/>
        </w:rPr>
        <w:t xml:space="preserve"> 1-</w:t>
      </w:r>
      <w:r w:rsidR="00096020" w:rsidRPr="00B232A7">
        <w:rPr>
          <w:sz w:val="22"/>
          <w:szCs w:val="22"/>
        </w:rPr>
        <w:t>ին</w:t>
      </w:r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կետում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նշված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բնակելի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գործառնական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proofErr w:type="gramStart"/>
      <w:r w:rsidR="00096020" w:rsidRPr="00B232A7">
        <w:rPr>
          <w:sz w:val="22"/>
          <w:szCs w:val="22"/>
        </w:rPr>
        <w:t>նշանակությամբ</w:t>
      </w:r>
      <w:proofErr w:type="spellEnd"/>
      <w:r w:rsidR="00096020" w:rsidRPr="00B232A7">
        <w:rPr>
          <w:sz w:val="22"/>
          <w:szCs w:val="22"/>
        </w:rPr>
        <w:t xml:space="preserve"> </w:t>
      </w:r>
      <w:r>
        <w:rPr>
          <w:sz w:val="22"/>
          <w:szCs w:val="22"/>
          <w:lang w:val="hy-AM"/>
        </w:rPr>
        <w:t xml:space="preserve"> </w:t>
      </w:r>
      <w:proofErr w:type="spellStart"/>
      <w:r w:rsidR="00096020" w:rsidRPr="00B232A7">
        <w:rPr>
          <w:sz w:val="22"/>
          <w:szCs w:val="22"/>
        </w:rPr>
        <w:t>ինքնակամ</w:t>
      </w:r>
      <w:proofErr w:type="spellEnd"/>
      <w:proofErr w:type="gramEnd"/>
      <w:r w:rsidR="00096020" w:rsidRPr="00B232A7">
        <w:rPr>
          <w:sz w:val="22"/>
          <w:szCs w:val="22"/>
        </w:rPr>
        <w:t xml:space="preserve"> </w:t>
      </w:r>
      <w:r>
        <w:rPr>
          <w:sz w:val="22"/>
          <w:szCs w:val="22"/>
          <w:lang w:val="hy-AM"/>
        </w:rPr>
        <w:t xml:space="preserve"> </w:t>
      </w:r>
      <w:proofErr w:type="spellStart"/>
      <w:r w:rsidR="00096020" w:rsidRPr="00B232A7">
        <w:rPr>
          <w:sz w:val="22"/>
          <w:szCs w:val="22"/>
        </w:rPr>
        <w:t>կառույցները</w:t>
      </w:r>
      <w:proofErr w:type="spellEnd"/>
      <w:r w:rsidR="00096020" w:rsidRPr="00B232A7">
        <w:rPr>
          <w:sz w:val="22"/>
          <w:szCs w:val="22"/>
        </w:rPr>
        <w:t>:</w:t>
      </w:r>
      <w:r w:rsidR="00096020" w:rsidRPr="00B232A7">
        <w:rPr>
          <w:rFonts w:ascii="Calibri" w:hAnsi="Calibri" w:cs="Calibri"/>
          <w:sz w:val="22"/>
          <w:szCs w:val="22"/>
        </w:rPr>
        <w:t> </w:t>
      </w:r>
    </w:p>
    <w:p w:rsidR="00000000" w:rsidRPr="00B232A7" w:rsidRDefault="00B232A7">
      <w:pPr>
        <w:pStyle w:val="a3"/>
        <w:jc w:val="both"/>
        <w:divId w:val="449476646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 w:rsidR="00096020" w:rsidRPr="00B232A7">
        <w:rPr>
          <w:sz w:val="22"/>
          <w:szCs w:val="22"/>
        </w:rPr>
        <w:t>Վանաձորի</w:t>
      </w:r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համայնքապետարանի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աշխատակազմի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եկամուտների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հավաքագրման</w:t>
      </w:r>
      <w:proofErr w:type="spellEnd"/>
      <w:r w:rsidR="00096020" w:rsidRPr="00B232A7">
        <w:rPr>
          <w:sz w:val="22"/>
          <w:szCs w:val="22"/>
        </w:rPr>
        <w:t xml:space="preserve">, </w:t>
      </w:r>
      <w:proofErr w:type="spellStart"/>
      <w:r w:rsidR="00096020" w:rsidRPr="00B232A7">
        <w:rPr>
          <w:sz w:val="22"/>
          <w:szCs w:val="22"/>
        </w:rPr>
        <w:t>հաշվառման</w:t>
      </w:r>
      <w:proofErr w:type="spellEnd"/>
      <w:r w:rsidR="00096020" w:rsidRPr="00B232A7">
        <w:rPr>
          <w:sz w:val="22"/>
          <w:szCs w:val="22"/>
        </w:rPr>
        <w:t xml:space="preserve"> </w:t>
      </w:r>
      <w:r w:rsidR="00096020" w:rsidRPr="00B232A7">
        <w:rPr>
          <w:sz w:val="22"/>
          <w:szCs w:val="22"/>
        </w:rPr>
        <w:t>և</w:t>
      </w:r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գովազդի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բաժնին</w:t>
      </w:r>
      <w:proofErr w:type="spellEnd"/>
      <w:r w:rsidR="00096020" w:rsidRPr="00B232A7">
        <w:rPr>
          <w:sz w:val="22"/>
          <w:szCs w:val="22"/>
        </w:rPr>
        <w:t>` 5-</w:t>
      </w:r>
      <w:r w:rsidR="00096020" w:rsidRPr="00B232A7">
        <w:rPr>
          <w:sz w:val="22"/>
          <w:szCs w:val="22"/>
        </w:rPr>
        <w:t>օրյա</w:t>
      </w:r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ժամկետում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դիմել</w:t>
      </w:r>
      <w:proofErr w:type="spellEnd"/>
      <w:r w:rsidR="00096020" w:rsidRPr="00B232A7">
        <w:rPr>
          <w:sz w:val="22"/>
          <w:szCs w:val="22"/>
        </w:rPr>
        <w:t xml:space="preserve"> </w:t>
      </w:r>
      <w:r w:rsidR="00096020" w:rsidRPr="00B232A7">
        <w:rPr>
          <w:sz w:val="22"/>
          <w:szCs w:val="22"/>
        </w:rPr>
        <w:t>ՀՀ</w:t>
      </w:r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կադաստրի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կոմիտեի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Լոռու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մարզային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ստորաբաժանում</w:t>
      </w:r>
      <w:proofErr w:type="spellEnd"/>
      <w:r w:rsidR="00096020" w:rsidRPr="00B232A7">
        <w:rPr>
          <w:sz w:val="22"/>
          <w:szCs w:val="22"/>
        </w:rPr>
        <w:t xml:space="preserve">` </w:t>
      </w:r>
      <w:proofErr w:type="spellStart"/>
      <w:r w:rsidR="00096020" w:rsidRPr="00B232A7">
        <w:rPr>
          <w:sz w:val="22"/>
          <w:szCs w:val="22"/>
        </w:rPr>
        <w:t>սույն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որոշման</w:t>
      </w:r>
      <w:proofErr w:type="spellEnd"/>
      <w:r w:rsidR="00096020" w:rsidRPr="00B232A7">
        <w:rPr>
          <w:sz w:val="22"/>
          <w:szCs w:val="22"/>
        </w:rPr>
        <w:t xml:space="preserve"> 1-</w:t>
      </w:r>
      <w:r w:rsidR="00096020" w:rsidRPr="00B232A7">
        <w:rPr>
          <w:sz w:val="22"/>
          <w:szCs w:val="22"/>
        </w:rPr>
        <w:t>ին</w:t>
      </w:r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կետում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նշված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ինքնակամ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կառուցված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մետաղական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ավտոտնակի</w:t>
      </w:r>
      <w:proofErr w:type="spellEnd"/>
      <w:r w:rsidR="00096020" w:rsidRPr="00B232A7">
        <w:rPr>
          <w:sz w:val="22"/>
          <w:szCs w:val="22"/>
        </w:rPr>
        <w:t xml:space="preserve"> </w:t>
      </w:r>
      <w:r w:rsidR="00096020" w:rsidRPr="00B232A7">
        <w:rPr>
          <w:sz w:val="22"/>
          <w:szCs w:val="22"/>
        </w:rPr>
        <w:t>և</w:t>
      </w:r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դրանով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զբաղեցված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ու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սպասարկման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համար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անհրաժեշտ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հողամասի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նկատմամբ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համայնքի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սեփականության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իրավունքի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պետական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գրանցում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կատարելու</w:t>
      </w:r>
      <w:proofErr w:type="spellEnd"/>
      <w:r w:rsidR="00096020" w:rsidRPr="00B232A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r w:rsidR="00096020" w:rsidRPr="00B232A7">
        <w:rPr>
          <w:sz w:val="22"/>
          <w:szCs w:val="22"/>
        </w:rPr>
        <w:t>համար</w:t>
      </w:r>
      <w:proofErr w:type="spellEnd"/>
      <w:r w:rsidR="00096020" w:rsidRPr="00B232A7">
        <w:rPr>
          <w:sz w:val="22"/>
          <w:szCs w:val="22"/>
        </w:rPr>
        <w:t>:</w:t>
      </w:r>
      <w:r w:rsidR="00096020" w:rsidRPr="00B232A7">
        <w:rPr>
          <w:sz w:val="22"/>
          <w:szCs w:val="22"/>
        </w:rPr>
        <w:br/>
      </w:r>
      <w:r w:rsidR="00096020" w:rsidRPr="00B232A7">
        <w:rPr>
          <w:sz w:val="22"/>
          <w:szCs w:val="22"/>
        </w:rPr>
        <w:br/>
      </w:r>
      <w:r w:rsidR="00096020" w:rsidRPr="00B232A7">
        <w:rPr>
          <w:sz w:val="22"/>
          <w:szCs w:val="22"/>
        </w:rPr>
        <w:t>4.</w:t>
      </w:r>
      <w:r w:rsidR="00096020" w:rsidRPr="00B232A7">
        <w:rPr>
          <w:sz w:val="22"/>
          <w:szCs w:val="22"/>
        </w:rPr>
        <w:t>Վանաձոր</w:t>
      </w:r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համայնքի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Վանաձոր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քաղաքի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Լանջային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փողոց</w:t>
      </w:r>
      <w:proofErr w:type="spellEnd"/>
      <w:r w:rsidR="00096020" w:rsidRPr="00B232A7">
        <w:rPr>
          <w:rFonts w:ascii="Calibri" w:hAnsi="Calibri" w:cs="Calibri"/>
          <w:sz w:val="22"/>
          <w:szCs w:val="22"/>
        </w:rPr>
        <w:t> </w:t>
      </w:r>
      <w:proofErr w:type="spellStart"/>
      <w:r w:rsidR="00096020" w:rsidRPr="00B232A7">
        <w:rPr>
          <w:sz w:val="22"/>
          <w:szCs w:val="22"/>
        </w:rPr>
        <w:t>թիվ</w:t>
      </w:r>
      <w:proofErr w:type="spellEnd"/>
      <w:r w:rsidR="00096020" w:rsidRPr="00B232A7">
        <w:rPr>
          <w:sz w:val="22"/>
          <w:szCs w:val="22"/>
        </w:rPr>
        <w:t xml:space="preserve"> 56 </w:t>
      </w:r>
      <w:proofErr w:type="spellStart"/>
      <w:r w:rsidR="00096020" w:rsidRPr="00B232A7">
        <w:rPr>
          <w:sz w:val="22"/>
          <w:szCs w:val="22"/>
        </w:rPr>
        <w:t>հասցեում</w:t>
      </w:r>
      <w:proofErr w:type="spellEnd"/>
      <w:r w:rsidR="00096020" w:rsidRPr="00B232A7">
        <w:rPr>
          <w:rFonts w:ascii="Calibri" w:hAnsi="Calibri" w:cs="Calibri"/>
          <w:sz w:val="22"/>
          <w:szCs w:val="22"/>
        </w:rPr>
        <w:t> </w:t>
      </w:r>
      <w:proofErr w:type="spellStart"/>
      <w:r w:rsidR="00096020" w:rsidRPr="00B232A7">
        <w:rPr>
          <w:sz w:val="22"/>
          <w:szCs w:val="22"/>
        </w:rPr>
        <w:t>գտնվող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բնակելի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տանը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տրամադրել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փոստային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հասցե</w:t>
      </w:r>
      <w:proofErr w:type="spellEnd"/>
      <w:r w:rsidR="00096020" w:rsidRPr="00B232A7">
        <w:rPr>
          <w:sz w:val="22"/>
          <w:szCs w:val="22"/>
        </w:rPr>
        <w:t>՝</w:t>
      </w:r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Վանաձոր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համայնք</w:t>
      </w:r>
      <w:proofErr w:type="spellEnd"/>
      <w:r>
        <w:rPr>
          <w:sz w:val="22"/>
          <w:szCs w:val="22"/>
          <w:lang w:val="hy-AM"/>
        </w:rPr>
        <w:t xml:space="preserve"> </w:t>
      </w:r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Վանաձոր</w:t>
      </w:r>
      <w:proofErr w:type="spellEnd"/>
      <w:r w:rsidR="00096020" w:rsidRPr="00B232A7">
        <w:rPr>
          <w:sz w:val="22"/>
          <w:szCs w:val="22"/>
        </w:rPr>
        <w:t xml:space="preserve"> </w:t>
      </w:r>
      <w:r w:rsidR="00096020" w:rsidRPr="00B232A7">
        <w:rPr>
          <w:sz w:val="22"/>
          <w:szCs w:val="22"/>
        </w:rPr>
        <w:t>ք</w:t>
      </w:r>
      <w:r w:rsidR="00096020" w:rsidRPr="00B232A7">
        <w:rPr>
          <w:sz w:val="22"/>
          <w:szCs w:val="22"/>
        </w:rPr>
        <w:t xml:space="preserve">., </w:t>
      </w:r>
      <w:proofErr w:type="spellStart"/>
      <w:r w:rsidR="00096020" w:rsidRPr="00B232A7">
        <w:rPr>
          <w:sz w:val="22"/>
          <w:szCs w:val="22"/>
        </w:rPr>
        <w:t>Ֆիդայիների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փողոց</w:t>
      </w:r>
      <w:proofErr w:type="spellEnd"/>
      <w:r w:rsidR="00096020" w:rsidRPr="00B232A7">
        <w:rPr>
          <w:sz w:val="22"/>
          <w:szCs w:val="22"/>
        </w:rPr>
        <w:t xml:space="preserve">, 52/1 </w:t>
      </w:r>
      <w:proofErr w:type="spellStart"/>
      <w:r w:rsidR="00096020" w:rsidRPr="00B232A7">
        <w:rPr>
          <w:sz w:val="22"/>
          <w:szCs w:val="22"/>
        </w:rPr>
        <w:t>բնակելի</w:t>
      </w:r>
      <w:proofErr w:type="spellEnd"/>
      <w:r w:rsidR="00096020" w:rsidRPr="00B232A7">
        <w:rPr>
          <w:sz w:val="22"/>
          <w:szCs w:val="22"/>
        </w:rPr>
        <w:t xml:space="preserve"> </w:t>
      </w:r>
      <w:proofErr w:type="spellStart"/>
      <w:r w:rsidR="00096020" w:rsidRPr="00B232A7">
        <w:rPr>
          <w:sz w:val="22"/>
          <w:szCs w:val="22"/>
        </w:rPr>
        <w:t>տուն</w:t>
      </w:r>
      <w:proofErr w:type="spellEnd"/>
      <w:r w:rsidR="00096020" w:rsidRPr="00B232A7">
        <w:rPr>
          <w:sz w:val="22"/>
          <w:szCs w:val="22"/>
        </w:rPr>
        <w:t>:</w:t>
      </w:r>
    </w:p>
    <w:p w:rsidR="00000000" w:rsidRDefault="00096020">
      <w:pPr>
        <w:pStyle w:val="a3"/>
        <w:divId w:val="449476646"/>
      </w:pPr>
      <w:r>
        <w:rPr>
          <w:rFonts w:ascii="Calibri" w:hAnsi="Calibri" w:cs="Calibri"/>
        </w:rPr>
        <w:t> </w:t>
      </w:r>
    </w:p>
    <w:p w:rsidR="00B232A7" w:rsidRDefault="00B232A7" w:rsidP="00B232A7">
      <w:pPr>
        <w:pStyle w:val="a3"/>
        <w:ind w:firstLine="708"/>
        <w:divId w:val="449476646"/>
        <w:rPr>
          <w:rStyle w:val="a4"/>
          <w:b w:val="0"/>
          <w:sz w:val="22"/>
          <w:szCs w:val="22"/>
        </w:rPr>
      </w:pPr>
    </w:p>
    <w:p w:rsidR="00B232A7" w:rsidRDefault="00B232A7" w:rsidP="00B232A7">
      <w:pPr>
        <w:pStyle w:val="a3"/>
        <w:ind w:firstLine="708"/>
        <w:divId w:val="449476646"/>
        <w:rPr>
          <w:rStyle w:val="a4"/>
          <w:b w:val="0"/>
          <w:sz w:val="22"/>
          <w:szCs w:val="22"/>
        </w:rPr>
      </w:pPr>
    </w:p>
    <w:p w:rsidR="005D0057" w:rsidRDefault="005D0057" w:rsidP="005D0057">
      <w:pPr>
        <w:pStyle w:val="a3"/>
        <w:spacing w:before="0" w:beforeAutospacing="0" w:after="0" w:afterAutospacing="0"/>
        <w:ind w:left="708"/>
        <w:divId w:val="449476646"/>
        <w:rPr>
          <w:sz w:val="22"/>
          <w:lang w:val="hy-AM"/>
        </w:rPr>
      </w:pPr>
    </w:p>
    <w:p w:rsidR="005D0057" w:rsidRPr="00FF45D1" w:rsidRDefault="005D0057" w:rsidP="005D0057">
      <w:pPr>
        <w:pStyle w:val="a3"/>
        <w:spacing w:before="0" w:beforeAutospacing="0" w:after="0" w:afterAutospacing="0"/>
        <w:ind w:left="708"/>
        <w:divId w:val="449476646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5D0057" w:rsidRPr="00FF45D1" w:rsidRDefault="005D0057" w:rsidP="005D0057">
      <w:pPr>
        <w:pStyle w:val="a3"/>
        <w:spacing w:before="0" w:beforeAutospacing="0" w:after="0" w:afterAutospacing="0"/>
        <w:ind w:firstLine="708"/>
        <w:divId w:val="44947664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D0057" w:rsidRPr="00FF45D1" w:rsidRDefault="005D0057" w:rsidP="005D0057">
      <w:pPr>
        <w:pStyle w:val="a3"/>
        <w:spacing w:before="0" w:beforeAutospacing="0" w:after="0" w:afterAutospacing="0"/>
        <w:ind w:firstLine="708"/>
        <w:divId w:val="449476646"/>
        <w:rPr>
          <w:sz w:val="22"/>
          <w:lang w:val="hy-AM"/>
        </w:rPr>
      </w:pPr>
    </w:p>
    <w:p w:rsidR="005D0057" w:rsidRPr="00FF45D1" w:rsidRDefault="005D0057" w:rsidP="005D0057">
      <w:pPr>
        <w:pStyle w:val="a3"/>
        <w:spacing w:before="0" w:beforeAutospacing="0" w:after="0" w:afterAutospacing="0"/>
        <w:ind w:left="708"/>
        <w:divId w:val="44947664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D0057" w:rsidRPr="00FF45D1" w:rsidRDefault="005D0057" w:rsidP="005D0057">
      <w:pPr>
        <w:pStyle w:val="a3"/>
        <w:spacing w:before="0" w:beforeAutospacing="0" w:after="0" w:afterAutospacing="0"/>
        <w:ind w:left="708"/>
        <w:divId w:val="44947664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96020" w:rsidRPr="00B232A7" w:rsidRDefault="00096020" w:rsidP="005D0057">
      <w:pPr>
        <w:pStyle w:val="a3"/>
        <w:ind w:firstLine="708"/>
        <w:divId w:val="449476646"/>
        <w:rPr>
          <w:sz w:val="18"/>
          <w:szCs w:val="18"/>
        </w:rPr>
      </w:pPr>
    </w:p>
    <w:sectPr w:rsidR="00096020" w:rsidRPr="00B232A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DC7"/>
    <w:rsid w:val="00096020"/>
    <w:rsid w:val="005D0057"/>
    <w:rsid w:val="007A6DC7"/>
    <w:rsid w:val="00B2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DB536-485E-41EE-A50C-BC83B15A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4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18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2025-01-15T05:54:00Z</cp:lastPrinted>
  <dcterms:created xsi:type="dcterms:W3CDTF">2025-01-15T05:41:00Z</dcterms:created>
  <dcterms:modified xsi:type="dcterms:W3CDTF">2025-01-15T05:55:00Z</dcterms:modified>
</cp:coreProperties>
</file>