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9476DC" w:rsidTr="00C01C97">
        <w:trPr>
          <w:divId w:val="2030910097"/>
          <w:tblCellSpacing w:w="0" w:type="dxa"/>
          <w:jc w:val="center"/>
        </w:trPr>
        <w:tc>
          <w:tcPr>
            <w:tcW w:w="9810" w:type="dxa"/>
            <w:vAlign w:val="center"/>
            <w:hideMark/>
          </w:tcPr>
          <w:p w:rsidR="009476DC" w:rsidRDefault="009476DC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c001d65a92$7cab0b8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c001d65a92$7cab0b8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6DC" w:rsidRDefault="009476D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9476DC" w:rsidRPr="00C01C97" w:rsidRDefault="009476DC">
      <w:pPr>
        <w:pStyle w:val="a3"/>
        <w:jc w:val="center"/>
        <w:divId w:val="2030910097"/>
        <w:rPr>
          <w:sz w:val="20"/>
          <w:szCs w:val="20"/>
        </w:rPr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 w:rsidRPr="00C01C97">
        <w:rPr>
          <w:sz w:val="20"/>
          <w:szCs w:val="20"/>
        </w:rPr>
        <w:t>15 հուլիսի 2020</w:t>
      </w:r>
      <w:r w:rsidRPr="00C01C97">
        <w:rPr>
          <w:rFonts w:ascii="Courier New" w:hAnsi="Courier New" w:cs="Courier New"/>
          <w:sz w:val="20"/>
          <w:szCs w:val="20"/>
        </w:rPr>
        <w:t> </w:t>
      </w:r>
      <w:r w:rsidRPr="00C01C97">
        <w:rPr>
          <w:sz w:val="20"/>
          <w:szCs w:val="20"/>
        </w:rPr>
        <w:t>թվականի</w:t>
      </w:r>
      <w:r w:rsidRPr="00C01C97">
        <w:rPr>
          <w:rFonts w:ascii="Courier New" w:hAnsi="Courier New" w:cs="Courier New"/>
          <w:sz w:val="20"/>
          <w:szCs w:val="20"/>
        </w:rPr>
        <w:t>  </w:t>
      </w:r>
      <w:r w:rsidRPr="00C01C97">
        <w:rPr>
          <w:rFonts w:cs="GHEA Grapalat"/>
          <w:sz w:val="20"/>
          <w:szCs w:val="20"/>
        </w:rPr>
        <w:t xml:space="preserve"> N</w:t>
      </w:r>
      <w:r w:rsidRPr="00C01C97">
        <w:rPr>
          <w:rFonts w:ascii="Courier New" w:hAnsi="Courier New" w:cs="Courier New"/>
          <w:sz w:val="20"/>
          <w:szCs w:val="20"/>
        </w:rPr>
        <w:t> </w:t>
      </w:r>
      <w:r w:rsidRPr="00C01C97">
        <w:rPr>
          <w:rFonts w:cs="GHEA Grapalat"/>
          <w:sz w:val="20"/>
          <w:szCs w:val="20"/>
        </w:rPr>
        <w:t>1383</w:t>
      </w:r>
      <w:r w:rsidRPr="00C01C97">
        <w:rPr>
          <w:rFonts w:ascii="Courier New" w:hAnsi="Courier New" w:cs="Courier New"/>
          <w:sz w:val="20"/>
          <w:szCs w:val="20"/>
        </w:rPr>
        <w:t> </w:t>
      </w:r>
    </w:p>
    <w:p w:rsidR="009476DC" w:rsidRPr="00C01C97" w:rsidRDefault="009476DC">
      <w:pPr>
        <w:pStyle w:val="a3"/>
        <w:jc w:val="center"/>
        <w:divId w:val="757212386"/>
        <w:rPr>
          <w:sz w:val="20"/>
          <w:szCs w:val="20"/>
        </w:rPr>
      </w:pPr>
      <w:r w:rsidRPr="00C01C97">
        <w:rPr>
          <w:sz w:val="20"/>
          <w:szCs w:val="20"/>
        </w:rPr>
        <w:t>ՎԱՀՐԱՄ ՎԱՐԴԱՆԻ ԾԱՏԻՆՅԱՆԻՆ ՎԱՐՉԱԿԱՆ ՊԱՏԱՍԽԱՆԱՏՎՈՒԹՅԱՆ ԵՆԹԱՐԿԵԼՈՒ ՄԱՍԻՆ</w:t>
      </w:r>
      <w:r w:rsidRPr="00C01C97">
        <w:rPr>
          <w:rFonts w:ascii="Courier New" w:hAnsi="Courier New" w:cs="Courier New"/>
          <w:sz w:val="20"/>
          <w:szCs w:val="20"/>
        </w:rPr>
        <w:t> </w:t>
      </w:r>
    </w:p>
    <w:p w:rsidR="009476DC" w:rsidRPr="00C01C97" w:rsidRDefault="009476DC">
      <w:pPr>
        <w:pStyle w:val="a3"/>
        <w:divId w:val="2030910097"/>
        <w:rPr>
          <w:sz w:val="20"/>
          <w:szCs w:val="20"/>
        </w:rPr>
      </w:pPr>
      <w:r w:rsidRPr="00C01C97">
        <w:rPr>
          <w:rStyle w:val="a4"/>
          <w:sz w:val="20"/>
          <w:szCs w:val="20"/>
          <w:lang w:val="hy-AM"/>
        </w:rPr>
        <w:t>1. ՀՀ Վանաձոր համայնքի ղեկավարի որոշման կարգավորման առարկան.</w:t>
      </w:r>
      <w:r w:rsidRPr="00C01C97">
        <w:rPr>
          <w:rFonts w:ascii="Courier New" w:hAnsi="Courier New" w:cs="Courier New"/>
          <w:sz w:val="20"/>
          <w:szCs w:val="20"/>
        </w:rPr>
        <w:t> 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</w:rPr>
        <w:t>ՀՀ քաղաքաշինության, տեխնիկական և հրդեհային անվտանգության տեսչական մարմնի ղեկավարի տեղակալի գրության համաձայն Հայաստանի Հանրապետության Լոռու մարզի Վանաձորի համայնքապետարանի աշխատակազմի ճարտարապետության և քաղաքաշինության բաժնի կողմից 23.06.2020 թվականին կազմվել է արձանագրություն և զեկուցագիր, որի հիման վրա «Վարչարարության հիմունքների և վարչական վարույթի մասին» ՀՀ օրենքի 30-րդ հոդվածի 1-ին մասի «բ» կետի հիմքով հարուցվել է վարչական վարույթ` Վահրամ Վարդանի Ծատինյանի կողմից «Վարչական իրավախախտումների վերաբերյալ» ՀՀ օրենսգրքի 154-րդ հոդվածի 1-ին մասի հատկանիշներով նախատեսված վարչականիրավախախտում կատարելու հիմքով:</w:t>
      </w:r>
      <w:r w:rsidRPr="00C01C97">
        <w:rPr>
          <w:rFonts w:ascii="Courier New" w:hAnsi="Courier New" w:cs="Courier New"/>
          <w:sz w:val="20"/>
          <w:szCs w:val="20"/>
        </w:rPr>
        <w:t> </w:t>
      </w:r>
      <w:r w:rsidRPr="00C01C97">
        <w:rPr>
          <w:rFonts w:cs="GHEA Grapalat"/>
          <w:sz w:val="20"/>
          <w:szCs w:val="20"/>
        </w:rPr>
        <w:t xml:space="preserve"> </w:t>
      </w:r>
      <w:r w:rsidRPr="00C01C97">
        <w:rPr>
          <w:rFonts w:ascii="Courier New" w:hAnsi="Courier New" w:cs="Courier New"/>
          <w:sz w:val="20"/>
          <w:szCs w:val="20"/>
        </w:rPr>
        <w:t> </w:t>
      </w:r>
      <w:r w:rsidRPr="00C01C97">
        <w:rPr>
          <w:rFonts w:cs="GHEA Grapalat"/>
          <w:sz w:val="20"/>
          <w:szCs w:val="20"/>
        </w:rPr>
        <w:t xml:space="preserve"> </w:t>
      </w:r>
      <w:r w:rsidRPr="00C01C97">
        <w:rPr>
          <w:rFonts w:ascii="Courier New" w:hAnsi="Courier New" w:cs="Courier New"/>
          <w:sz w:val="20"/>
          <w:szCs w:val="20"/>
        </w:rPr>
        <w:t> </w:t>
      </w:r>
      <w:r w:rsidRPr="00C01C97">
        <w:rPr>
          <w:rFonts w:cs="GHEA Grapalat"/>
          <w:sz w:val="20"/>
          <w:szCs w:val="20"/>
        </w:rPr>
        <w:t xml:space="preserve"> </w:t>
      </w:r>
      <w:r w:rsidRPr="00C01C97">
        <w:rPr>
          <w:rFonts w:ascii="Courier New" w:hAnsi="Courier New" w:cs="Courier New"/>
          <w:sz w:val="20"/>
          <w:szCs w:val="20"/>
        </w:rPr>
        <w:t> </w:t>
      </w:r>
      <w:r w:rsidRPr="00C01C97">
        <w:rPr>
          <w:rFonts w:cs="GHEA Grapalat"/>
          <w:sz w:val="20"/>
          <w:szCs w:val="20"/>
        </w:rPr>
        <w:t xml:space="preserve"> 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</w:rPr>
        <w:t>«Վարչարարության հիմունքների և վարչական վարույթի մասին» ՀՀ օրենքով սահմանված կարգով հարուցված և իրականացված վարչական իրավախախտման վերաբերյալ գործի քննության ընթացքում գործի փաստական հանգամանքների բազմակողմանի, լրիվ և օբյեկտիվ քննության արդյունքում, բացահայտելով գործի բոլոր հանգամանքները, վարչական մարմինը հաստատված է համարում հետևյալը.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rStyle w:val="a4"/>
          <w:sz w:val="20"/>
          <w:szCs w:val="20"/>
        </w:rPr>
        <w:t>2. Վարչական ակտ ընդունելու համար հիմք հանդիսացող փաստերը.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</w:rPr>
        <w:t>Վանաձորի համայնքապետարանի աշխատակազմի ճարտարապետության և քաղաքաշինության բաժնի կողմից 23.06.2020 թվականին տրված արձանագրության և զեկուցագրի</w:t>
      </w:r>
      <w:r w:rsidRPr="00C01C97">
        <w:rPr>
          <w:rFonts w:ascii="Courier New" w:hAnsi="Courier New" w:cs="Courier New"/>
          <w:sz w:val="20"/>
          <w:szCs w:val="20"/>
        </w:rPr>
        <w:t> </w:t>
      </w:r>
      <w:r w:rsidRPr="00C01C97">
        <w:rPr>
          <w:sz w:val="20"/>
          <w:szCs w:val="20"/>
        </w:rPr>
        <w:t>համաձայն Վանաձոր քաղաքի Գր.Լուսավորչի փողոցի թիվ 52 հասցեի բազմաբնակարան շենքի բակում (շենքի հարավային հատված) ինքնակամ կատարվում են շինարարական աշխատանքներ,</w:t>
      </w:r>
      <w:r w:rsidRPr="00C01C97">
        <w:rPr>
          <w:rFonts w:ascii="Courier New" w:hAnsi="Courier New" w:cs="Courier New"/>
          <w:sz w:val="20"/>
          <w:szCs w:val="20"/>
        </w:rPr>
        <w:t> </w:t>
      </w:r>
      <w:r w:rsidRPr="00C01C97">
        <w:rPr>
          <w:sz w:val="20"/>
          <w:szCs w:val="20"/>
          <w:lang w:val="hy-AM"/>
        </w:rPr>
        <w:t>որը «Վարչական իրավախախտումների վերաբերյալ» ՀՀ օրենսգրքի 154-րդ հոդվածի 1-ին մասով նախատեսված արարք է:</w:t>
      </w:r>
      <w:r w:rsidRPr="00C01C97">
        <w:rPr>
          <w:sz w:val="20"/>
          <w:szCs w:val="20"/>
        </w:rPr>
        <w:t>Տվյալ հասցեում գտնվող 06-001-0428-0128, 06-001-0428-0169 կադաստրային ծածկագրերով գույքը սեփականության իրավունքով պատկանում է Վահրամ Վարդանի Ծատինյանին</w:t>
      </w:r>
      <w:r w:rsidRPr="00C01C97">
        <w:rPr>
          <w:rFonts w:ascii="Courier New" w:hAnsi="Courier New" w:cs="Courier New"/>
          <w:sz w:val="20"/>
          <w:szCs w:val="20"/>
        </w:rPr>
        <w:t> </w:t>
      </w:r>
      <w:r w:rsidRPr="00C01C97">
        <w:rPr>
          <w:rFonts w:cs="GHEA Grapalat"/>
          <w:sz w:val="20"/>
          <w:szCs w:val="20"/>
        </w:rPr>
        <w:t>(</w:t>
      </w:r>
      <w:r w:rsidRPr="00C01C97">
        <w:rPr>
          <w:sz w:val="20"/>
          <w:szCs w:val="20"/>
        </w:rPr>
        <w:t>հասցե՝ ք. Վանաձոր, Կ. Դեմիրճյան փող. 28շ. 17):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</w:rPr>
        <w:t>2020 թվականի հունիսի 23-ին հարուցված վարչական վարույթի հիման վրա 2020 թվականի հուլիսի 9-ին հրավիրվել են վարչական վարույթի լսումներ, որին մասնակցելու նպատակով պատշաճ ծանուցվել, սակայն չէր ներկայացել Վահրամ Ծատինյանը: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rStyle w:val="a4"/>
          <w:sz w:val="20"/>
          <w:szCs w:val="20"/>
          <w:lang w:val="hy-AM"/>
        </w:rPr>
        <w:t>3. Վարչական ակտ ընդունելու հիմնավորումը.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</w:rPr>
        <w:t xml:space="preserve">«Վարչական իրավախախտումների վերաբերյալ» ՀՀ օրենսգրքի 9-րդ հոդվածի 1-ին մասի համաձայն` վարչական իրավախախտում (զանցանք) է համարվում պետական կամ հասարակական կարգի, սոցիալիստական սեփականության, քաղաքացիների իրավունքների և ազատությունների, կառավարման սահմանված կարգի դեմ ոտնձգվող հակաիրավական, մեղավոր (դիտավորյալ կամ անզգույշ) այնպիսի </w:t>
      </w:r>
      <w:r w:rsidRPr="00C01C97">
        <w:rPr>
          <w:sz w:val="20"/>
          <w:szCs w:val="20"/>
        </w:rPr>
        <w:lastRenderedPageBreak/>
        <w:t>գործողությունը կամ անգործությունը, որի համար օրենսդրությամբ նախատեսված է վարչական պատասխանատվություն: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</w:rPr>
        <w:t>«Վարչական իրավախախտումների վերաբերյալ» ՀՀ օրենսգրքի 10-րդ հոդվածի համաձայն` վարչական իրավախախտումը համարվում է դիտավորությամբ կատարված, եթե այն կատարող անձը գիտակցել է իր գործողության կամ անգործության հակաիրավական բնույթը, կանխատեսել է դրա վնասակար հետևանքները և ցանկացել դրանք, կամ գիտակցաբար թույլ է տվել այդ հետևանքների առաջացումը: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</w:rPr>
        <w:t>«Վարչական իրավախախտումների վերաբերյալ» ՀՀ օրենսգրքի 32-րդ հոդվածի դրույթների համաձայն՝ վարչական իրավախախտման համար տույժը նշանակվում է կատարված իրավախախտման համար պատասխանատվություն նախատեսող նորմատիվ ակտով սահմանված շրջանակներում, «Վարչական իրավախախտումների վերաբերյալ» ՀՀ օրենսգրքին և վարչական իրավախախտումների վերաբերյալ մյուս ակտերին ճիշտ համապատասխան: Տույժ նշանակելիս հաշվի են առնվում կատարված իրավախախտման բնույթը, խախտողի անձը, նրա մեղքի աստիճանը, գույքային դրությունը, պատասխանատվությունը մեղմացնող և ծանրացնող հանգամանքները: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</w:rPr>
        <w:t>«Վարչական իրավախախտումների վերաբերյալ» ՀՀ օրենսգրքի 40-րդ հոդվածի համաձայն՝ 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տույժ:</w:t>
      </w:r>
      <w:r w:rsidRPr="00C01C97">
        <w:rPr>
          <w:rFonts w:ascii="Courier New" w:hAnsi="Courier New" w:cs="Courier New"/>
          <w:sz w:val="20"/>
          <w:szCs w:val="20"/>
        </w:rPr>
        <w:t> 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</w:rPr>
        <w:t>«Վարչական իրավախախտումների վերաբերյալ» ՀՀ օրենսգրքի 154-րդ հոդվածի 1-ին մասի համաձայն՝ սեփականության կամ հողօգտագործման իրավունք ունեցող անձանց կողմից այդ հողամասի վրա շենքեր և շինություններ ինքնակամ կառուցելը, ինչպես նաև բազմաբնակարան շենքերում կամ շենքերին կից ինքնակամ կառույցներ կատարելը, բացառությամբ գյուղական համայնքներում տնամերձ հողամասի վրա ինքնակամ կառուցված անհատական բնակելի տան</w:t>
      </w:r>
      <w:r w:rsidRPr="00C01C97">
        <w:rPr>
          <w:rFonts w:ascii="Courier New" w:hAnsi="Courier New" w:cs="Courier New"/>
          <w:sz w:val="20"/>
          <w:szCs w:val="20"/>
        </w:rPr>
        <w:t> </w:t>
      </w:r>
      <w:r w:rsidRPr="00C01C97">
        <w:rPr>
          <w:sz w:val="20"/>
          <w:szCs w:val="20"/>
        </w:rPr>
        <w:t>առաջացնում է տուգանքի նշանակում` սահմանված նվազագույն աշխատավարձի երկուհարյուրապատիկի չափով: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</w:rPr>
        <w:t>«Վարչական իրավախախտումների վերաբերյալ» ՀՀ օրենսգրքի 219</w:t>
      </w:r>
      <w:r w:rsidRPr="00C01C97">
        <w:rPr>
          <w:sz w:val="20"/>
          <w:szCs w:val="20"/>
          <w:vertAlign w:val="superscript"/>
        </w:rPr>
        <w:t>1</w:t>
      </w:r>
      <w:r w:rsidRPr="00C01C97">
        <w:rPr>
          <w:sz w:val="20"/>
          <w:szCs w:val="20"/>
        </w:rPr>
        <w:t>-րդ հոդվածի համաձայն` տեղական ինքնակառավարման մարմինները իրենց իրավասության սահմաններում քննում են օրենսգրքի 154-րդ հոդվածով նախատեսված վարչական իրավախախտումների վերաբերյալ գործերը: Համայնքի ղեկավարը տեղական ինքնակառավարման մարմինների անունից նշված հոդվածի վերաբերյալ գործեր քննելու և վարչական տույժ նշանակելու իրավունք ունի: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  <w:lang w:val="nl-NL"/>
        </w:rPr>
        <w:t>«Տեղական ինքնակառավարման մասին» ՀՀ օրենքի 35-րդ հոդվածի 1-ին մասի 26-րդ կետի համաձայն` համայնքի ղեկավարը, օրենքով նախատեսված դեպքերում և կարգով անձանց ենթարկում է վարչական պատասխանատվության: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  <w:lang w:val="nl-NL"/>
        </w:rPr>
        <w:t>«Տեղական ինքնակառավարման մասին» ՀՀ օրենքի 42-րդ հոդվածի 1-ին մասի 8-րդ կետի համաձայն` համայնքի ղեկավարը քաղաքաշինության և կոմունալ տնտեսության բնագավառում, որպես սեփական լիազորություն, կանխարգելում ու կասեցնում է ինքնակամ շինարարությունը և օրենքով սահմանված կարգով ապահովում է դրանց հետևանքների վերացումը: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  <w:lang w:val="nl-NL"/>
        </w:rPr>
        <w:t>«Քաղաքաշինության մասին» ՀՀ օրենքի 26-րդ հոդվածի համաձայն՝ համայնքների տարածքներում համայնքի ղեկավարը վերահսկում է կառուցապատողներին տրված ճարտարապետահատակագծային առաջադրանքների, բնակավայրերի քաղաքաշինական կանոնադրության պահանջների կատարումը, հողերի և ամրակայված գույքի քաղաքաշինական նպատակային օգտագործումը, ինչպես նաև կանխարգելում, կասեցնում է ինքնակամ շինարարության դեպքերը և օրենքով սահմանված կարգով ապահովում է դրանց հետևանքների վերացումը: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  <w:lang w:val="nl-NL"/>
        </w:rPr>
        <w:t>«Քաղաքաշինության մասին» ՀՀ օրենքի 6-րդ հոդվածի համաձայն՝ կառուցապատողները պարտավոր են կառուցապատումն իրականացնել օրենքով սահմանված կարգով հաստատված ճարտարապետաշինարարական նախագծին համապատասխան, շինարարության թույլտվության հիման վրա։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  <w:lang w:val="nl-NL"/>
        </w:rPr>
        <w:t>Նույն օրենքի 23-րդ հոդվածի համաձայն՝ շինարարության թույլտվությունը փաստաթուղթ է, որը հաստատում է կառուցապատողի իրավունքը՝ իրականացնել որոշակի շինարարական գործունեություն, ինչպես նոր կառուցվող կամ վերակառուցվող տարածքում, այնպես էլ գոյություն ունեցող շենքերում և շինություններում։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  <w:lang w:val="nl-NL"/>
        </w:rPr>
        <w:lastRenderedPageBreak/>
        <w:t>Տվյալ պարագայում Վահրամ Ծատինյանը Վանաձոր քաղաքի Գր.Լուսավորչի փողոցի թիվ 52 հասցեի բազմաբնակարան շենքի բակում (շենքի հարավային հատված), առանց համապատասխան քաղաքաշինական փաստաթղթերի (շինարարության թույլտվության), ինքնակամ կատարել է շինարարական աշխատանքներ:</w:t>
      </w:r>
    </w:p>
    <w:p w:rsidR="009476DC" w:rsidRPr="00C01C97" w:rsidRDefault="009476DC" w:rsidP="00C01C97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  <w:lang w:val="nl-NL"/>
        </w:rPr>
        <w:t>Ելնելով վերոգրյալից և ղեկավարվելով</w:t>
      </w:r>
      <w:r w:rsidRPr="00C01C97">
        <w:rPr>
          <w:rFonts w:ascii="Courier New" w:hAnsi="Courier New" w:cs="Courier New"/>
          <w:sz w:val="20"/>
          <w:szCs w:val="20"/>
          <w:lang w:val="nl-NL"/>
        </w:rPr>
        <w:t> </w:t>
      </w:r>
      <w:r w:rsidRPr="00C01C97">
        <w:rPr>
          <w:rFonts w:cs="GHEA Grapalat"/>
          <w:sz w:val="20"/>
          <w:szCs w:val="20"/>
          <w:lang w:val="nl-NL"/>
        </w:rPr>
        <w:t xml:space="preserve"> «</w:t>
      </w:r>
      <w:r w:rsidRPr="00C01C97">
        <w:rPr>
          <w:sz w:val="20"/>
          <w:szCs w:val="20"/>
          <w:lang w:val="nl-NL"/>
        </w:rPr>
        <w:t>Վարչական իրավախախտումների վերաբերյալ» ՀՀ օրենսգրքի 40-րդ, 154-րդ, 219</w:t>
      </w:r>
      <w:r w:rsidRPr="00C01C97">
        <w:rPr>
          <w:sz w:val="20"/>
          <w:szCs w:val="20"/>
          <w:vertAlign w:val="superscript"/>
          <w:lang w:val="nl-NL"/>
        </w:rPr>
        <w:t>1</w:t>
      </w:r>
      <w:r w:rsidRPr="00C01C97">
        <w:rPr>
          <w:sz w:val="20"/>
          <w:szCs w:val="20"/>
          <w:lang w:val="nl-NL"/>
        </w:rPr>
        <w:t>-րդ, 245-րդ, 279-րդ հոդվածներով և «Վարչարարության հիմունքների և վարչական վարույթի մասին» ՀՀ օրենքի 20-րդ հոդվածի 4-րդ մասով, 30-րդ հոդվածի 1-ին մասով, 53-րդ, 58–60-րդ հոդվածներով, «Տեղական ինքնակառավարման մասին» ՀՀ օրենքի</w:t>
      </w:r>
      <w:r w:rsidRPr="00C01C97">
        <w:rPr>
          <w:rFonts w:ascii="Courier New" w:hAnsi="Courier New" w:cs="Courier New"/>
          <w:sz w:val="20"/>
          <w:szCs w:val="20"/>
          <w:lang w:val="nl-NL"/>
        </w:rPr>
        <w:t> </w:t>
      </w:r>
      <w:r w:rsidRPr="00C01C97">
        <w:rPr>
          <w:rFonts w:cs="GHEA Grapalat"/>
          <w:sz w:val="20"/>
          <w:szCs w:val="20"/>
          <w:lang w:val="nl-NL"/>
        </w:rPr>
        <w:t xml:space="preserve"> 35-</w:t>
      </w:r>
      <w:r w:rsidRPr="00C01C97">
        <w:rPr>
          <w:sz w:val="20"/>
          <w:szCs w:val="20"/>
          <w:lang w:val="nl-NL"/>
        </w:rPr>
        <w:t>րդ հոդվածի 1-ին մասի 26-րդ կետով, 42-րդ հոդվածի 1-ին մասի 8-րդ կետով, «Քաղաքաշինության մասին» ՀՀ օրենքի 6-րդ, 23-րդ և 26-րդ հոդվածներով՝</w:t>
      </w:r>
      <w:r w:rsidR="00C01C97">
        <w:rPr>
          <w:sz w:val="20"/>
          <w:szCs w:val="20"/>
          <w:lang w:val="nl-NL"/>
        </w:rPr>
        <w:tab/>
      </w:r>
      <w:r w:rsidRPr="00C01C97">
        <w:rPr>
          <w:rFonts w:ascii="Courier New" w:hAnsi="Courier New" w:cs="Courier New"/>
          <w:sz w:val="20"/>
          <w:szCs w:val="20"/>
          <w:lang w:val="nl-NL"/>
        </w:rPr>
        <w:t> </w:t>
      </w:r>
      <w:r w:rsidR="00C01C97">
        <w:rPr>
          <w:rFonts w:ascii="Courier New" w:hAnsi="Courier New" w:cs="Courier New"/>
          <w:sz w:val="20"/>
          <w:szCs w:val="20"/>
          <w:lang w:val="nl-NL"/>
        </w:rPr>
        <w:br/>
      </w:r>
      <w:r w:rsidR="00C01C97" w:rsidRPr="00C01C97">
        <w:rPr>
          <w:rStyle w:val="a4"/>
          <w:sz w:val="20"/>
          <w:szCs w:val="20"/>
        </w:rPr>
        <w:tab/>
      </w:r>
      <w:r w:rsidR="00C01C97">
        <w:rPr>
          <w:rStyle w:val="a4"/>
          <w:sz w:val="20"/>
          <w:szCs w:val="20"/>
        </w:rPr>
        <w:t xml:space="preserve">                                                          </w:t>
      </w:r>
      <w:r w:rsidRPr="00C01C97">
        <w:rPr>
          <w:rStyle w:val="a4"/>
          <w:sz w:val="20"/>
          <w:szCs w:val="20"/>
        </w:rPr>
        <w:t>ՈՐՈՇԵՑԻ</w:t>
      </w:r>
      <w:r w:rsidR="00C01C97" w:rsidRPr="00C01C97">
        <w:rPr>
          <w:rStyle w:val="a4"/>
          <w:sz w:val="20"/>
          <w:szCs w:val="20"/>
        </w:rPr>
        <w:tab/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  <w:lang w:val="nl-NL"/>
        </w:rPr>
        <w:t xml:space="preserve">1. </w:t>
      </w:r>
      <w:r w:rsidRPr="00C01C97">
        <w:rPr>
          <w:sz w:val="20"/>
          <w:szCs w:val="20"/>
        </w:rPr>
        <w:t>Վահրամ Վարդանի Ծատինյանին ենթարկել վարչական պատասխանատվության՝</w:t>
      </w:r>
      <w:r w:rsidRPr="00C01C97">
        <w:rPr>
          <w:sz w:val="20"/>
          <w:szCs w:val="20"/>
          <w:lang w:val="nl-NL"/>
        </w:rPr>
        <w:t xml:space="preserve"> «</w:t>
      </w:r>
      <w:r w:rsidRPr="00C01C97">
        <w:rPr>
          <w:sz w:val="20"/>
          <w:szCs w:val="20"/>
        </w:rPr>
        <w:t>Վարչական իրավախախտումների վերաբերյալ</w:t>
      </w:r>
      <w:r w:rsidRPr="00C01C97">
        <w:rPr>
          <w:sz w:val="20"/>
          <w:szCs w:val="20"/>
          <w:lang w:val="nl-NL"/>
        </w:rPr>
        <w:t xml:space="preserve">» </w:t>
      </w:r>
      <w:r w:rsidRPr="00C01C97">
        <w:rPr>
          <w:sz w:val="20"/>
          <w:szCs w:val="20"/>
        </w:rPr>
        <w:t>ՀՀ օրենսգրքի</w:t>
      </w:r>
      <w:r w:rsidRPr="00C01C97">
        <w:rPr>
          <w:sz w:val="20"/>
          <w:szCs w:val="20"/>
          <w:lang w:val="nl-NL"/>
        </w:rPr>
        <w:t xml:space="preserve"> 154-</w:t>
      </w:r>
      <w:r w:rsidRPr="00C01C97">
        <w:rPr>
          <w:sz w:val="20"/>
          <w:szCs w:val="20"/>
        </w:rPr>
        <w:t>րդ հոդվածի</w:t>
      </w:r>
      <w:r w:rsidRPr="00C01C97">
        <w:rPr>
          <w:sz w:val="20"/>
          <w:szCs w:val="20"/>
          <w:lang w:val="nl-NL"/>
        </w:rPr>
        <w:t xml:space="preserve"> 1-</w:t>
      </w:r>
      <w:r w:rsidRPr="00C01C97">
        <w:rPr>
          <w:sz w:val="20"/>
          <w:szCs w:val="20"/>
        </w:rPr>
        <w:t>ին մասով նախատեսված արարք կատարելու համար և նշանակել տուգանք՝</w:t>
      </w:r>
      <w:r w:rsidRPr="00C01C97">
        <w:rPr>
          <w:sz w:val="20"/>
          <w:szCs w:val="20"/>
          <w:lang w:val="nl-NL"/>
        </w:rPr>
        <w:t xml:space="preserve"> 200.000 (</w:t>
      </w:r>
      <w:r w:rsidRPr="00C01C97">
        <w:rPr>
          <w:sz w:val="20"/>
          <w:szCs w:val="20"/>
        </w:rPr>
        <w:t>երկու հարյուր հազար</w:t>
      </w:r>
      <w:r w:rsidRPr="00C01C97">
        <w:rPr>
          <w:sz w:val="20"/>
          <w:szCs w:val="20"/>
          <w:lang w:val="nl-NL"/>
        </w:rPr>
        <w:t xml:space="preserve">) </w:t>
      </w:r>
      <w:r w:rsidRPr="00C01C97">
        <w:rPr>
          <w:sz w:val="20"/>
          <w:szCs w:val="20"/>
        </w:rPr>
        <w:t>ՀՀ դրամ</w:t>
      </w:r>
      <w:r w:rsidRPr="00C01C97">
        <w:rPr>
          <w:sz w:val="20"/>
          <w:szCs w:val="20"/>
          <w:lang w:val="nl-NL"/>
        </w:rPr>
        <w:t xml:space="preserve">: 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  <w:lang w:val="nl-NL"/>
        </w:rPr>
        <w:t xml:space="preserve">2. </w:t>
      </w:r>
      <w:r w:rsidRPr="00C01C97">
        <w:rPr>
          <w:sz w:val="20"/>
          <w:szCs w:val="20"/>
        </w:rPr>
        <w:t>Վարչական իրավախախտումների վերաբերյալ Հայաստանի Հանրապետության օրենսգրքի</w:t>
      </w:r>
      <w:r w:rsidRPr="00C01C97">
        <w:rPr>
          <w:sz w:val="20"/>
          <w:szCs w:val="20"/>
          <w:lang w:val="nl-NL"/>
        </w:rPr>
        <w:t xml:space="preserve"> 305-</w:t>
      </w:r>
      <w:r w:rsidRPr="00C01C97">
        <w:rPr>
          <w:sz w:val="20"/>
          <w:szCs w:val="20"/>
        </w:rPr>
        <w:t>րդ հոդվածի համաձայն</w:t>
      </w:r>
      <w:r w:rsidRPr="00C01C97">
        <w:rPr>
          <w:sz w:val="20"/>
          <w:szCs w:val="20"/>
          <w:lang w:val="nl-NL"/>
        </w:rPr>
        <w:t>` խ</w:t>
      </w:r>
      <w:r w:rsidRPr="00C01C97">
        <w:rPr>
          <w:sz w:val="20"/>
          <w:szCs w:val="20"/>
        </w:rPr>
        <w:t>ախտողի կողմից տուգանքը պետք է վճարվի Վանաձորի ՏԳԲ</w:t>
      </w:r>
      <w:r w:rsidRPr="00C01C97">
        <w:rPr>
          <w:sz w:val="20"/>
          <w:szCs w:val="20"/>
          <w:lang w:val="nl-NL"/>
        </w:rPr>
        <w:t xml:space="preserve"> 900235401537 </w:t>
      </w:r>
      <w:r w:rsidRPr="00C01C97">
        <w:rPr>
          <w:sz w:val="20"/>
          <w:szCs w:val="20"/>
        </w:rPr>
        <w:t>հաշվարկային հաշվին տուգանք նշանակելու մասին որոշումը նրան հանձնելու օրվանից ոչ ուշ</w:t>
      </w:r>
      <w:r w:rsidRPr="00C01C97">
        <w:rPr>
          <w:sz w:val="20"/>
          <w:szCs w:val="20"/>
          <w:lang w:val="nl-NL"/>
        </w:rPr>
        <w:t xml:space="preserve">, </w:t>
      </w:r>
      <w:r w:rsidRPr="00C01C97">
        <w:rPr>
          <w:sz w:val="20"/>
          <w:szCs w:val="20"/>
        </w:rPr>
        <w:t>քան տասնհինգ օրվա ընթացքում</w:t>
      </w:r>
      <w:r w:rsidRPr="00C01C97">
        <w:rPr>
          <w:sz w:val="20"/>
          <w:szCs w:val="20"/>
          <w:lang w:val="nl-NL"/>
        </w:rPr>
        <w:t xml:space="preserve">, </w:t>
      </w:r>
      <w:r w:rsidRPr="00C01C97">
        <w:rPr>
          <w:sz w:val="20"/>
          <w:szCs w:val="20"/>
        </w:rPr>
        <w:t>իսկ այդ որոշումը գանգատարկելու կամ բողոքարկելու դեպքում</w:t>
      </w:r>
      <w:r w:rsidRPr="00C01C97">
        <w:rPr>
          <w:sz w:val="20"/>
          <w:szCs w:val="20"/>
          <w:lang w:val="nl-NL"/>
        </w:rPr>
        <w:t xml:space="preserve">` </w:t>
      </w:r>
      <w:r w:rsidRPr="00C01C97">
        <w:rPr>
          <w:sz w:val="20"/>
          <w:szCs w:val="20"/>
        </w:rPr>
        <w:t>գանգատը կամ բողոքը առանց բավարարման թողնելու մասին ծանուցման օրվանից ոչ ուշ</w:t>
      </w:r>
      <w:r w:rsidRPr="00C01C97">
        <w:rPr>
          <w:sz w:val="20"/>
          <w:szCs w:val="20"/>
          <w:lang w:val="nl-NL"/>
        </w:rPr>
        <w:t xml:space="preserve">, </w:t>
      </w:r>
      <w:r w:rsidRPr="00C01C97">
        <w:rPr>
          <w:sz w:val="20"/>
          <w:szCs w:val="20"/>
        </w:rPr>
        <w:t>քան տասնհինգ օրվա ընթացքում</w:t>
      </w:r>
      <w:r w:rsidRPr="00C01C97">
        <w:rPr>
          <w:sz w:val="20"/>
          <w:szCs w:val="20"/>
          <w:lang w:val="nl-NL"/>
        </w:rPr>
        <w:t xml:space="preserve">: 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  <w:lang w:val="nl-NL"/>
        </w:rPr>
        <w:t xml:space="preserve">3. </w:t>
      </w:r>
      <w:r w:rsidRPr="00C01C97">
        <w:rPr>
          <w:sz w:val="20"/>
          <w:szCs w:val="20"/>
        </w:rPr>
        <w:t>Առաջարկել Վահրամ Վարդանի Ծատինյանին, ՀՀ քաղաքաշինության, տեխնիկական և հրդեհային անվտանգության տեսչական մարմնի կողմից տրված համապատասխան եզրակացության դեպքում, մեկշաբաթյա ժամկետում դիմել համայնքի ղեկավարին՝ օրինականացնելու ինքնակամ կառուցված շինությունը</w:t>
      </w:r>
      <w:r w:rsidRPr="00C01C97">
        <w:rPr>
          <w:sz w:val="20"/>
          <w:szCs w:val="20"/>
          <w:lang w:val="nl-NL"/>
        </w:rPr>
        <w:t>: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  <w:lang w:val="nl-NL"/>
        </w:rPr>
        <w:t xml:space="preserve">4. </w:t>
      </w:r>
      <w:r w:rsidRPr="00C01C97">
        <w:rPr>
          <w:sz w:val="20"/>
          <w:szCs w:val="20"/>
        </w:rPr>
        <w:t>Սույն որոշումն ուժի մեջ է մտնում վարչական ակտի հասցեատիրոջն իրազեկելուն հաջորդող օրվանից</w:t>
      </w:r>
      <w:r w:rsidRPr="00C01C97">
        <w:rPr>
          <w:sz w:val="20"/>
          <w:szCs w:val="20"/>
          <w:lang w:val="nl-NL"/>
        </w:rPr>
        <w:t>: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  <w:lang w:val="nl-NL"/>
        </w:rPr>
        <w:t>5. Սույն որոշումը համարվում է վարչական ակտի հասցեատիրոջը հանձնված (պատշաճ ծանուցված) նաև որոշման մասին ծանուցումն Հայաստանի Հանրապետության հրապարակային ծանուցումների պաշտոնական ինտերնետային կայքում (azdarar.am) տեղադրելու օրվան հաջորդող հինգերորդ օրը: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  <w:lang w:val="nl-NL"/>
        </w:rPr>
        <w:t xml:space="preserve">6. </w:t>
      </w:r>
      <w:r w:rsidRPr="00C01C97">
        <w:rPr>
          <w:sz w:val="20"/>
          <w:szCs w:val="20"/>
        </w:rPr>
        <w:t xml:space="preserve">Սույն որոշումը կարող է վարչական կարգով բողոքարկվել Վանաձոր համայնքի ղեկավարին դրա ուժի մեջ մտնելու օրվանից երկու ամսվա ընթացքում կամ դատական կարգով Հայաստանի Հանրապետության վարչական դատարան՝ երկամսյա ժամկետում։ 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  <w:lang w:val="nl-NL"/>
        </w:rPr>
        <w:t xml:space="preserve">7. </w:t>
      </w:r>
      <w:r w:rsidRPr="00C01C97">
        <w:rPr>
          <w:sz w:val="20"/>
          <w:szCs w:val="20"/>
        </w:rPr>
        <w:t>Վահրամ Ծատինյանին զգուշացնել</w:t>
      </w:r>
      <w:r w:rsidRPr="00C01C97">
        <w:rPr>
          <w:sz w:val="20"/>
          <w:szCs w:val="20"/>
          <w:lang w:val="nl-NL"/>
        </w:rPr>
        <w:t xml:space="preserve">, </w:t>
      </w:r>
      <w:r w:rsidRPr="00C01C97">
        <w:rPr>
          <w:sz w:val="20"/>
          <w:szCs w:val="20"/>
        </w:rPr>
        <w:t>որ համայնքի ղեկավարի որոշմամբ տուգանք նշանակվելուց հետո</w:t>
      </w:r>
      <w:r w:rsidRPr="00C01C97">
        <w:rPr>
          <w:sz w:val="20"/>
          <w:szCs w:val="20"/>
          <w:lang w:val="nl-NL"/>
        </w:rPr>
        <w:t xml:space="preserve">, </w:t>
      </w:r>
      <w:r w:rsidRPr="00C01C97">
        <w:rPr>
          <w:sz w:val="20"/>
          <w:szCs w:val="20"/>
        </w:rPr>
        <w:t>եթե շարունակվի իրականացվել ինքնակամ կառույցի շինարարական աշխատանքները</w:t>
      </w:r>
      <w:r w:rsidRPr="00C01C97">
        <w:rPr>
          <w:sz w:val="20"/>
          <w:szCs w:val="20"/>
          <w:lang w:val="nl-NL"/>
        </w:rPr>
        <w:t xml:space="preserve">, </w:t>
      </w:r>
      <w:r w:rsidRPr="00C01C97">
        <w:rPr>
          <w:sz w:val="20"/>
          <w:szCs w:val="20"/>
        </w:rPr>
        <w:t xml:space="preserve">ապա համաձայն </w:t>
      </w:r>
      <w:r w:rsidRPr="00C01C97">
        <w:rPr>
          <w:sz w:val="20"/>
          <w:szCs w:val="20"/>
          <w:lang w:val="nl-NL"/>
        </w:rPr>
        <w:t>«</w:t>
      </w:r>
      <w:r w:rsidRPr="00C01C97">
        <w:rPr>
          <w:sz w:val="20"/>
          <w:szCs w:val="20"/>
        </w:rPr>
        <w:t>Վարչական իրավախախտումների վերաբերյալ</w:t>
      </w:r>
      <w:r w:rsidRPr="00C01C97">
        <w:rPr>
          <w:sz w:val="20"/>
          <w:szCs w:val="20"/>
          <w:lang w:val="nl-NL"/>
        </w:rPr>
        <w:t xml:space="preserve">» </w:t>
      </w:r>
      <w:r w:rsidRPr="00C01C97">
        <w:rPr>
          <w:sz w:val="20"/>
          <w:szCs w:val="20"/>
        </w:rPr>
        <w:t>ՀՀ օրենսգրքի</w:t>
      </w:r>
      <w:r w:rsidRPr="00C01C97">
        <w:rPr>
          <w:sz w:val="20"/>
          <w:szCs w:val="20"/>
          <w:lang w:val="nl-NL"/>
        </w:rPr>
        <w:t xml:space="preserve"> 154-</w:t>
      </w:r>
      <w:r w:rsidRPr="00C01C97">
        <w:rPr>
          <w:sz w:val="20"/>
          <w:szCs w:val="20"/>
        </w:rPr>
        <w:t>րդ հոդվածի</w:t>
      </w:r>
      <w:r w:rsidRPr="00C01C97">
        <w:rPr>
          <w:sz w:val="20"/>
          <w:szCs w:val="20"/>
          <w:lang w:val="nl-NL"/>
        </w:rPr>
        <w:t xml:space="preserve"> 2-</w:t>
      </w:r>
      <w:r w:rsidRPr="00C01C97">
        <w:rPr>
          <w:sz w:val="20"/>
          <w:szCs w:val="20"/>
        </w:rPr>
        <w:t>րդ մասի</w:t>
      </w:r>
      <w:r w:rsidRPr="00C01C97">
        <w:rPr>
          <w:sz w:val="20"/>
          <w:szCs w:val="20"/>
          <w:lang w:val="nl-NL"/>
        </w:rPr>
        <w:t xml:space="preserve">` </w:t>
      </w:r>
      <w:r w:rsidRPr="00C01C97">
        <w:rPr>
          <w:sz w:val="20"/>
          <w:szCs w:val="20"/>
        </w:rPr>
        <w:t>կնշանակվի տուգանք</w:t>
      </w:r>
      <w:r w:rsidRPr="00C01C97">
        <w:rPr>
          <w:sz w:val="20"/>
          <w:szCs w:val="20"/>
          <w:lang w:val="nl-NL"/>
        </w:rPr>
        <w:t xml:space="preserve">, </w:t>
      </w:r>
      <w:r w:rsidRPr="00C01C97">
        <w:rPr>
          <w:sz w:val="20"/>
          <w:szCs w:val="20"/>
        </w:rPr>
        <w:t>սահմանված նվազագույն աշխատավարձի երկուհազարհինգհարյուրապատիկի</w:t>
      </w:r>
      <w:r w:rsidRPr="00C01C97">
        <w:rPr>
          <w:sz w:val="20"/>
          <w:szCs w:val="20"/>
          <w:lang w:val="nl-NL"/>
        </w:rPr>
        <w:t>` 2500000 (</w:t>
      </w:r>
      <w:r w:rsidRPr="00C01C97">
        <w:rPr>
          <w:sz w:val="20"/>
          <w:szCs w:val="20"/>
        </w:rPr>
        <w:t>երկու միլիոն հինգ հարյուր հազար</w:t>
      </w:r>
      <w:r w:rsidRPr="00C01C97">
        <w:rPr>
          <w:sz w:val="20"/>
          <w:szCs w:val="20"/>
          <w:lang w:val="nl-NL"/>
        </w:rPr>
        <w:t xml:space="preserve">) </w:t>
      </w:r>
      <w:r w:rsidRPr="00C01C97">
        <w:rPr>
          <w:sz w:val="20"/>
          <w:szCs w:val="20"/>
        </w:rPr>
        <w:t>ՀՀ դրամ գումարով</w:t>
      </w:r>
      <w:r w:rsidRPr="00C01C97">
        <w:rPr>
          <w:sz w:val="20"/>
          <w:szCs w:val="20"/>
          <w:lang w:val="nl-NL"/>
        </w:rPr>
        <w:t xml:space="preserve">: </w:t>
      </w:r>
    </w:p>
    <w:p w:rsidR="009476DC" w:rsidRPr="00C01C97" w:rsidRDefault="009476DC">
      <w:pPr>
        <w:pStyle w:val="a3"/>
        <w:jc w:val="both"/>
        <w:divId w:val="2030910097"/>
        <w:rPr>
          <w:sz w:val="20"/>
          <w:szCs w:val="20"/>
        </w:rPr>
      </w:pPr>
      <w:r w:rsidRPr="00C01C97">
        <w:rPr>
          <w:sz w:val="20"/>
          <w:szCs w:val="20"/>
          <w:lang w:val="nl-NL"/>
        </w:rPr>
        <w:t xml:space="preserve">8. </w:t>
      </w:r>
      <w:r w:rsidRPr="00C01C97">
        <w:rPr>
          <w:sz w:val="20"/>
          <w:szCs w:val="20"/>
        </w:rPr>
        <w:t>Սույն որոշման պահանջները չկատարելու դեպքում</w:t>
      </w:r>
      <w:r w:rsidRPr="00C01C97">
        <w:rPr>
          <w:sz w:val="20"/>
          <w:szCs w:val="20"/>
          <w:lang w:val="nl-NL"/>
        </w:rPr>
        <w:t>, «</w:t>
      </w:r>
      <w:r w:rsidRPr="00C01C97">
        <w:rPr>
          <w:sz w:val="20"/>
          <w:szCs w:val="20"/>
        </w:rPr>
        <w:t>Վարչարարության հիմունքների և վարչական վարույթի մասին</w:t>
      </w:r>
      <w:r w:rsidRPr="00C01C97">
        <w:rPr>
          <w:sz w:val="20"/>
          <w:szCs w:val="20"/>
          <w:lang w:val="nl-NL"/>
        </w:rPr>
        <w:t xml:space="preserve">» </w:t>
      </w:r>
      <w:r w:rsidRPr="00C01C97">
        <w:rPr>
          <w:sz w:val="20"/>
          <w:szCs w:val="20"/>
        </w:rPr>
        <w:t>ՀՀ օրենքի</w:t>
      </w:r>
      <w:r w:rsidRPr="00C01C97">
        <w:rPr>
          <w:sz w:val="20"/>
          <w:szCs w:val="20"/>
          <w:lang w:val="nl-NL"/>
        </w:rPr>
        <w:t xml:space="preserve"> 88-</w:t>
      </w:r>
      <w:r w:rsidRPr="00C01C97">
        <w:rPr>
          <w:sz w:val="20"/>
          <w:szCs w:val="20"/>
        </w:rPr>
        <w:t>րդ հոդվածով սահմանված կարգով այն ենթակա է հարկադիր կատարման</w:t>
      </w:r>
      <w:r w:rsidRPr="00C01C97">
        <w:rPr>
          <w:sz w:val="20"/>
          <w:szCs w:val="20"/>
          <w:lang w:val="nl-NL"/>
        </w:rPr>
        <w:t xml:space="preserve">` </w:t>
      </w:r>
      <w:r w:rsidRPr="00C01C97">
        <w:rPr>
          <w:sz w:val="20"/>
          <w:szCs w:val="20"/>
        </w:rPr>
        <w:t>ՀՀ ԱՆ ԴԱՀԿ ծառայության միջոցով</w:t>
      </w:r>
      <w:r w:rsidRPr="00C01C97">
        <w:rPr>
          <w:sz w:val="20"/>
          <w:szCs w:val="20"/>
          <w:lang w:val="nl-NL"/>
        </w:rPr>
        <w:t xml:space="preserve">` </w:t>
      </w:r>
      <w:r w:rsidRPr="00C01C97">
        <w:rPr>
          <w:sz w:val="20"/>
          <w:szCs w:val="20"/>
        </w:rPr>
        <w:t>անբողոքարկելի դառնալուց հետո եռամսյա ժամկետում</w:t>
      </w:r>
      <w:r w:rsidRPr="00C01C97">
        <w:rPr>
          <w:sz w:val="20"/>
          <w:szCs w:val="20"/>
          <w:lang w:val="nl-NL"/>
        </w:rPr>
        <w:t>:</w:t>
      </w:r>
      <w:r w:rsidR="00C01C97">
        <w:rPr>
          <w:sz w:val="20"/>
          <w:szCs w:val="20"/>
          <w:lang w:val="nl-NL"/>
        </w:rPr>
        <w:br/>
      </w:r>
      <w:r w:rsidR="00C01C97">
        <w:rPr>
          <w:sz w:val="20"/>
          <w:szCs w:val="20"/>
          <w:lang w:val="nl-NL"/>
        </w:rPr>
        <w:br/>
      </w:r>
      <w:r w:rsidRPr="00C01C97">
        <w:rPr>
          <w:sz w:val="20"/>
          <w:szCs w:val="20"/>
          <w:lang w:val="nl-NL"/>
        </w:rPr>
        <w:t xml:space="preserve">9. </w:t>
      </w:r>
      <w:r w:rsidRPr="00C01C97">
        <w:rPr>
          <w:sz w:val="20"/>
          <w:szCs w:val="20"/>
        </w:rPr>
        <w:t>Սույն որոշման կատարման ընթացքի նկատմամբ հսկողությունն իրականացնում է Վանաձոր համայնքի ղեկավարը</w:t>
      </w:r>
      <w:r w:rsidRPr="00C01C97">
        <w:rPr>
          <w:sz w:val="20"/>
          <w:szCs w:val="20"/>
          <w:lang w:val="nl-NL"/>
        </w:rPr>
        <w:t>:</w:t>
      </w:r>
    </w:p>
    <w:p w:rsidR="00C01C97" w:rsidRPr="00C01C97" w:rsidRDefault="00C01C97" w:rsidP="00C01C97">
      <w:pPr>
        <w:pStyle w:val="a3"/>
        <w:ind w:left="708"/>
        <w:divId w:val="2030910097"/>
        <w:rPr>
          <w:sz w:val="20"/>
          <w:szCs w:val="22"/>
          <w:lang w:val="hy-AM"/>
        </w:rPr>
      </w:pPr>
      <w:r w:rsidRPr="00C01C97">
        <w:rPr>
          <w:sz w:val="20"/>
          <w:szCs w:val="22"/>
          <w:lang w:val="hy-AM"/>
        </w:rPr>
        <w:t xml:space="preserve">ՀԱՄԱՅՆՔԻ ՂԵԿԱՎԱՐ`   </w:t>
      </w:r>
      <w:hyperlink r:id="rId6" w:tgtFrame="employee" w:history="1">
        <w:r w:rsidRPr="00C01C97">
          <w:rPr>
            <w:sz w:val="20"/>
            <w:szCs w:val="22"/>
            <w:lang w:val="hy-AM"/>
          </w:rPr>
          <w:t>ՄԱՄԻԿՈՆ ԱՍԼԱՆՅԱՆ</w:t>
        </w:r>
      </w:hyperlink>
    </w:p>
    <w:p w:rsidR="00C01C97" w:rsidRPr="00C01C97" w:rsidRDefault="00C01C97" w:rsidP="00C01C97">
      <w:pPr>
        <w:pStyle w:val="a3"/>
        <w:spacing w:before="0" w:beforeAutospacing="0" w:after="0" w:afterAutospacing="0"/>
        <w:ind w:left="708"/>
        <w:divId w:val="2030910097"/>
        <w:rPr>
          <w:sz w:val="20"/>
          <w:szCs w:val="22"/>
          <w:lang w:val="hy-AM"/>
        </w:rPr>
      </w:pPr>
      <w:r w:rsidRPr="00C01C97">
        <w:rPr>
          <w:sz w:val="20"/>
          <w:szCs w:val="22"/>
          <w:lang w:val="hy-AM"/>
        </w:rPr>
        <w:t>Ճիշտ է՝</w:t>
      </w:r>
    </w:p>
    <w:p w:rsidR="00C01C97" w:rsidRPr="00C01C97" w:rsidRDefault="00C01C97" w:rsidP="00C01C97">
      <w:pPr>
        <w:pStyle w:val="a3"/>
        <w:spacing w:before="0" w:beforeAutospacing="0" w:after="0" w:afterAutospacing="0"/>
        <w:ind w:left="708"/>
        <w:divId w:val="2030910097"/>
        <w:rPr>
          <w:sz w:val="20"/>
          <w:szCs w:val="22"/>
          <w:lang w:val="hy-AM"/>
        </w:rPr>
      </w:pPr>
      <w:r w:rsidRPr="00C01C97">
        <w:rPr>
          <w:sz w:val="20"/>
          <w:szCs w:val="22"/>
          <w:lang w:val="hy-AM"/>
        </w:rPr>
        <w:t>ԱՇԽԱՏԱԿԱԶՄԻ  ՔԱՐՏՈՒՂԱՐ</w:t>
      </w:r>
      <w:r w:rsidRPr="00C01C97">
        <w:rPr>
          <w:sz w:val="20"/>
          <w:szCs w:val="22"/>
          <w:lang w:val="hy-AM"/>
        </w:rPr>
        <w:tab/>
      </w:r>
      <w:r w:rsidRPr="00C01C97">
        <w:rPr>
          <w:sz w:val="20"/>
          <w:szCs w:val="22"/>
          <w:lang w:val="hy-AM"/>
        </w:rPr>
        <w:tab/>
      </w:r>
      <w:r w:rsidRPr="00C01C97">
        <w:rPr>
          <w:sz w:val="20"/>
          <w:szCs w:val="22"/>
          <w:lang w:val="hy-AM"/>
        </w:rPr>
        <w:tab/>
      </w:r>
      <w:r w:rsidRPr="00C01C97">
        <w:rPr>
          <w:sz w:val="20"/>
          <w:szCs w:val="22"/>
          <w:lang w:val="hy-AM"/>
        </w:rPr>
        <w:tab/>
      </w:r>
      <w:r w:rsidRPr="00C01C97">
        <w:rPr>
          <w:sz w:val="20"/>
          <w:szCs w:val="22"/>
          <w:lang w:val="hy-AM"/>
        </w:rPr>
        <w:tab/>
        <w:t xml:space="preserve"> </w:t>
      </w:r>
      <w:r w:rsidRPr="00C01C97">
        <w:rPr>
          <w:sz w:val="20"/>
          <w:szCs w:val="22"/>
          <w:lang w:val="hy-AM"/>
        </w:rPr>
        <w:tab/>
        <w:t xml:space="preserve"> Ա.ՕՀԱՆՅԱՆ</w:t>
      </w:r>
    </w:p>
    <w:p w:rsidR="00C01C97" w:rsidRPr="00C01C97" w:rsidRDefault="00C01C97" w:rsidP="00C01C97">
      <w:pPr>
        <w:pStyle w:val="a3"/>
        <w:spacing w:before="0" w:beforeAutospacing="0" w:after="0" w:afterAutospacing="0"/>
        <w:ind w:left="708"/>
        <w:divId w:val="2030910097"/>
        <w:rPr>
          <w:sz w:val="20"/>
          <w:szCs w:val="22"/>
          <w:lang w:val="hy-AM"/>
        </w:rPr>
      </w:pPr>
    </w:p>
    <w:sectPr w:rsidR="00C01C97" w:rsidRPr="00C01C97" w:rsidSect="00C01C97">
      <w:pgSz w:w="11907" w:h="16839"/>
      <w:pgMar w:top="360" w:right="852" w:bottom="9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476DC"/>
    <w:rsid w:val="009476DC"/>
    <w:rsid w:val="00C0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6D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9476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7957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2020-07-15T10:29:00Z</cp:lastPrinted>
  <dcterms:created xsi:type="dcterms:W3CDTF">2020-07-15T10:30:00Z</dcterms:created>
  <dcterms:modified xsi:type="dcterms:W3CDTF">2020-07-15T10:30:00Z</dcterms:modified>
</cp:coreProperties>
</file>