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571C7" w:rsidTr="00F571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71C7" w:rsidRDefault="00F571C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1C7" w:rsidRDefault="00F571C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571C7" w:rsidRDefault="00F571C7" w:rsidP="00F571C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350</w:t>
      </w:r>
      <w:r>
        <w:rPr>
          <w:rFonts w:ascii="Courier New" w:hAnsi="Courier New" w:cs="Courier New"/>
          <w:sz w:val="22"/>
          <w:szCs w:val="22"/>
        </w:rPr>
        <w:t> </w:t>
      </w:r>
    </w:p>
    <w:p w:rsidR="00F571C7" w:rsidRDefault="00F571C7" w:rsidP="00F571C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 xml:space="preserve">ՍԵՅՐԱՆ ԶԱՐՄԱԻԼԻ ՄԿՐՏՉՅԱՆԻՑ ՀԱՄԱՅՆՔԻ ՎԱՐՉԱԿԱՆ ՏԱՐԱԾՔՈՒՄ ՄԱՐԴԱՏԱՐ-ՏԱՔՍՈԻ ԾԱՌԱՅՈՒԹՅՈՒՆ ԻՐԱԿԱՆԱՑՆԵԼՈՒ ԹՈՒՅԼՏՎՈՒԹՅԱՆ ՀԱՄԱՐ ՏԵՂԱԿԱՆ ՏՈՒՐՔԻ ԳՈՒՄԱՐԻ ԳԱՆՁՄԱՆ ՄԱՍԻՆ </w:t>
      </w:r>
      <w:r>
        <w:rPr>
          <w:rFonts w:ascii="Courier New" w:hAnsi="Courier New" w:cs="Courier New"/>
        </w:rPr>
        <w:t> 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</w:rPr>
        <w:t>1.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Վարչական ակտի նկարագրական մաս.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Սեյրան Մկրտչյանը հանդիսանալով համայնքի վարչական տարածքում մարդատար-տաքսու ծառայություն իրականացնող սուբյեկտ, «Տեղական տուրքերի և վճարների մասին» ՀՀ օրենքով և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 xml:space="preserve">սահմանված չափով չի կատարել տեղական </w:t>
      </w:r>
      <w:r>
        <w:rPr>
          <w:rFonts w:ascii="GHEA Grapalat" w:hAnsi="GHEA Grapalat"/>
          <w:sz w:val="18"/>
          <w:szCs w:val="18"/>
        </w:rPr>
        <w:t>տուրք վճարելու իր պարտականությունը, ինչի հիման վրա 2019 թվականի փետրվարի 04-ին «Վարչարարության հիմունքների և վարչական վարույթի մասին» ՀՀ օրենքի 30-րդ հոդվածի 1-ին մասի բ) կետի հիմքով Վանաձորի համայնքապետարանի աշխատակազմում հարուցվել է վարչական վարույթ` տեղական տուրքի գումարի գանձման հարցի քննության նպատակով: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</w:rPr>
        <w:t>2.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Վարչական ակտի պատճառաբանական մաս.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Համաձայն ՀՀ տրանսպորտի և կապի նախարարության կողմից տրված ելակետային տվյալների և Վանաձորի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համայնքապետարանի աշխատակազ</w:t>
      </w:r>
      <w:r>
        <w:rPr>
          <w:rFonts w:ascii="GHEA Grapalat" w:hAnsi="GHEA Grapalat"/>
          <w:sz w:val="18"/>
          <w:szCs w:val="18"/>
          <w:lang w:val="hy-AM"/>
        </w:rPr>
        <w:t>մի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առևտրի և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տրանսպորտը համակարգող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բաժնի կողմից 04.02.2019 թվականին կազմված զեկուցագրի՝ ք.Վանաձոր, Միչուրինի 4 հասցեում հաշվառված Սեյրան Մկրտչյանը 20.05.2016 թվականից թիվ ՏՖ 07988 լիցենզիայի հիման վրա՝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համայնքի վարչական տարածքում մարդատար-տաքսու ծառայությու</w:t>
      </w:r>
      <w:r>
        <w:rPr>
          <w:rFonts w:ascii="GHEA Grapalat" w:hAnsi="GHEA Grapalat"/>
          <w:sz w:val="18"/>
          <w:szCs w:val="18"/>
          <w:lang w:val="hy-AM"/>
        </w:rPr>
        <w:t>ն իրականացնելու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իրավունք է ձեռք բերել, որի իրականացման համար «Տեղական տուրքերի և վճարների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մասին» ՀՀ օրենքով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և 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սահմանված է համայնքի բյուջե գանձվող տարեկան տուրք: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2019 թվականի փետրվարի 04-ին «Վարչարարության հիմունքների և վարչական վարույթի մասին» ՀՀ օրենքի 30-րդ հոդվածի 1-ին մասի բ) կետի հիմքով՝ Վանաձորի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համայնքապետարանում հարուցված վարչական վարույթի հիման վրա, 2019 թվականի փետրվարի 18-ին հրավիրվել է վարչական վարույթի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լսումներ, որին մասնակցելու նպա</w:t>
      </w:r>
      <w:r>
        <w:rPr>
          <w:rFonts w:ascii="GHEA Grapalat" w:hAnsi="GHEA Grapalat"/>
          <w:sz w:val="18"/>
          <w:szCs w:val="18"/>
          <w:lang w:val="hy-AM"/>
        </w:rPr>
        <w:t>տակով պատշաճ ծանուցվել և չի ներկայացել է Սեյրան Մկրտչյանը: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>2.</w:t>
      </w:r>
      <w:r>
        <w:rPr>
          <w:rStyle w:val="a5"/>
          <w:rFonts w:ascii="Courier New" w:hAnsi="Courier New" w:cs="Courier New"/>
          <w:sz w:val="18"/>
          <w:szCs w:val="18"/>
          <w:lang w:val="hy-AM"/>
        </w:rPr>
        <w:t> </w:t>
      </w:r>
      <w:r>
        <w:rPr>
          <w:rStyle w:val="a5"/>
          <w:rFonts w:ascii="GHEA Grapalat" w:hAnsi="GHEA Grapalat" w:cs="GHEA Grapalat"/>
          <w:sz w:val="18"/>
          <w:szCs w:val="18"/>
          <w:lang w:val="hy-AM"/>
        </w:rPr>
        <w:t>Վարչական ակտի պատճառաբանական մաս.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ՀՀ Սահմանադրության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60-րդ հոդվածի 8-րդ մասի համաձայն`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lastRenderedPageBreak/>
        <w:t>«</w:t>
      </w:r>
      <w:r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>
        <w:rPr>
          <w:rFonts w:ascii="GHEA Grapalat" w:hAnsi="GHEA Grapalat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3-րդ հոդվածի 1-ին մասի 1-ին կետի համաձայն՝ տեղական տուրքը նույն օրենքի դրույթների հիման վրա ավագանու սահմանած պարտադիր գանձույթ է: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«</w:t>
      </w:r>
      <w:r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>
        <w:rPr>
          <w:rFonts w:ascii="GHEA Grapalat" w:hAnsi="GHEA Grapalat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3-րդ հոդվածի 1-ին մասի 6-րդ կետի համաձայն՝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տեղական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տուրք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և (կամ) վճար վճարողներ են համարվում նույն օրենքի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9-րդ հոդվածով նախատեսված գործողություններից և 10-րդ հոդվածով նախատեսված համայնքի կողմից կամ համայնքի պատվերով մատուցվող ծառայությու</w:t>
      </w:r>
      <w:r>
        <w:rPr>
          <w:rFonts w:ascii="GHEA Grapalat" w:hAnsi="GHEA Grapalat"/>
          <w:sz w:val="18"/>
          <w:szCs w:val="18"/>
        </w:rPr>
        <w:t>ններից օգտվող անձինք: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«Տեղական տուրքերի և վճարների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9-րդ հոդվածի 1-ին մասի 16-րդ կետի համաձայն՝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Հայաստանի Հանրապետության համայնքներում սահմանվում են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 տեղական տուրք: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որոշման համաձայն` համայնքի վարչական տարածքում մարդատար-տաքսու ծառայություն իրականացնելու թույլտվության համար տեղական տուրքը սահմանվե</w:t>
      </w:r>
      <w:r>
        <w:rPr>
          <w:rFonts w:ascii="GHEA Grapalat" w:hAnsi="GHEA Grapalat"/>
          <w:sz w:val="18"/>
          <w:szCs w:val="18"/>
        </w:rPr>
        <w:t>լ է 10.000 (տասը հազար) ՀՀ դրամ: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Ելնելով վերոգրյալից և ղեկավարվելով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«</w:t>
      </w:r>
      <w:r>
        <w:rPr>
          <w:rFonts w:ascii="GHEA Grapalat" w:hAnsi="GHEA Grapalat"/>
          <w:sz w:val="18"/>
          <w:szCs w:val="18"/>
          <w:lang w:val="hy-AM"/>
        </w:rPr>
        <w:t>Տեղական տուրքերի և վճարների մասին</w:t>
      </w:r>
      <w:r>
        <w:rPr>
          <w:rFonts w:ascii="GHEA Grapalat" w:hAnsi="GHEA Grapalat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3-րդ, 8-րդ, 9-րդ և 11-րդ հոդվածներով,</w:t>
      </w:r>
      <w:r>
        <w:rPr>
          <w:rFonts w:ascii="Courier New" w:hAnsi="Courier New" w:cs="Courier New"/>
          <w:sz w:val="18"/>
          <w:szCs w:val="18"/>
          <w:lang w:val="hy-AM"/>
        </w:rPr>
        <w:t>  </w:t>
      </w:r>
      <w:r>
        <w:rPr>
          <w:rFonts w:ascii="GHEA Grapalat" w:hAnsi="GHEA Grapalat"/>
          <w:sz w:val="18"/>
          <w:szCs w:val="18"/>
        </w:rPr>
        <w:t>«</w:t>
      </w:r>
      <w:r>
        <w:rPr>
          <w:rFonts w:ascii="GHEA Grapalat" w:hAnsi="GHEA Grapalat"/>
          <w:sz w:val="18"/>
          <w:szCs w:val="18"/>
          <w:lang w:val="hy-AM"/>
        </w:rPr>
        <w:t>Վարչարարության հիմունքների և վարչական վարույթի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ՀՀ օրենքի 30-րդ, 34-րդ, 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53-րդ, 58-60-րդ, հոդված</w:t>
      </w:r>
      <w:r>
        <w:rPr>
          <w:rFonts w:ascii="GHEA Grapalat" w:hAnsi="GHEA Grapalat"/>
          <w:sz w:val="18"/>
          <w:szCs w:val="18"/>
          <w:lang w:val="hy-AM"/>
        </w:rPr>
        <w:t>ներով,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«Տեղական ինքնակառավարման մասին»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ՀՀ օրենքի 38-րդ հոդվածի 1-ին մասի 3-րդ, 4-րդ կետերով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և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</w:rPr>
        <w:t>Վանաձոր համայնքի ավագանու 25</w:t>
      </w:r>
      <w:r>
        <w:rPr>
          <w:rFonts w:ascii="GHEA Grapalat" w:hAnsi="GHEA Grapalat"/>
          <w:sz w:val="18"/>
          <w:szCs w:val="18"/>
          <w:lang w:val="hy-AM"/>
        </w:rPr>
        <w:t>.10.2017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թվականի</w:t>
      </w:r>
      <w:r>
        <w:rPr>
          <w:rFonts w:ascii="Courier New" w:hAnsi="Courier New" w:cs="Courier New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թիվ 85-Ն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ascii="GHEA Grapalat" w:hAnsi="GHEA Grapalat" w:cs="GHEA Grapalat"/>
          <w:sz w:val="18"/>
          <w:szCs w:val="18"/>
        </w:rPr>
        <w:t>որոշմամբ՝</w:t>
      </w:r>
      <w:r>
        <w:rPr>
          <w:rFonts w:ascii="Courier New" w:hAnsi="Courier New" w:cs="Courier New"/>
          <w:sz w:val="18"/>
          <w:szCs w:val="18"/>
        </w:rPr>
        <w:t>  </w:t>
      </w:r>
      <w:r>
        <w:rPr>
          <w:rStyle w:val="a5"/>
          <w:rFonts w:ascii="GHEA Grapalat" w:hAnsi="GHEA Grapalat"/>
          <w:i/>
          <w:iCs/>
          <w:sz w:val="18"/>
          <w:szCs w:val="18"/>
        </w:rPr>
        <w:t>որոշում եմ.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18"/>
          <w:szCs w:val="18"/>
        </w:rPr>
        <w:t>3.</w:t>
      </w:r>
      <w:r>
        <w:rPr>
          <w:rStyle w:val="a5"/>
          <w:rFonts w:ascii="Courier New" w:hAnsi="Courier New" w:cs="Courier New"/>
          <w:sz w:val="18"/>
          <w:szCs w:val="18"/>
        </w:rPr>
        <w:t> </w:t>
      </w:r>
      <w:r>
        <w:rPr>
          <w:rStyle w:val="a5"/>
          <w:rFonts w:ascii="GHEA Grapalat" w:hAnsi="GHEA Grapalat" w:cs="GHEA Grapalat"/>
          <w:sz w:val="18"/>
          <w:szCs w:val="18"/>
        </w:rPr>
        <w:t>Վարչական ակտի եզրափակիչ մաս.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 Սեյրան Զարմաիլի Մկրտչյանից հօգուտ Վանաձոր համայնքի բյուջեի գանձել 10000 (տասը հազար) ՀՀ դրամ՝ որպես 2018 թվականին համայնքի վարչական տարածքում մարդատար-տաքսու ծառայություն իրականացնելու թույլտվության համար տեղական տուրքի գումար: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2. Սույն որոշումն ուժի մեջ է մտնում վարչական ակտի հասցեատիրոջն իրազեկելուն հաջորդող օրվանից: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3. Որոշումն ուժի մեջ մտնելու օրվանից կարող է բողոքարկվել վարչական կարգով Վանաձոր համայնքի ղեկավարին կամ դատական կարգով` Հայաստանի Հանրապետության վարչական դատարան` երկամսյա ժամկետում։</w:t>
      </w:r>
    </w:p>
    <w:p w:rsidR="00F571C7" w:rsidRDefault="00F571C7" w:rsidP="00F571C7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4. 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 կատարման` ՀՀ ԱՆ Հարկադիր կատարման ծառայության միջոցով` անբողոքարկելի դառնալուց հետո եռամսյա ժամկետում:</w:t>
      </w:r>
    </w:p>
    <w:p w:rsidR="00F571C7" w:rsidRDefault="00F571C7" w:rsidP="00F571C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F571C7" w:rsidRDefault="00F571C7" w:rsidP="00F571C7">
      <w:pPr>
        <w:pStyle w:val="a4"/>
        <w:rPr>
          <w:rFonts w:ascii="Courier New" w:hAnsi="Courier New" w:cs="Courier New"/>
          <w:sz w:val="18"/>
          <w:szCs w:val="18"/>
        </w:rPr>
      </w:pPr>
    </w:p>
    <w:p w:rsidR="00F571C7" w:rsidRDefault="00F571C7" w:rsidP="00F571C7">
      <w:pPr>
        <w:pStyle w:val="a4"/>
        <w:rPr>
          <w:rFonts w:ascii="GHEA Grapalat" w:hAnsi="GHEA Grapalat"/>
          <w:sz w:val="18"/>
          <w:szCs w:val="18"/>
        </w:rPr>
      </w:pPr>
    </w:p>
    <w:p w:rsidR="00F571C7" w:rsidRDefault="00F571C7" w:rsidP="00F571C7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F571C7" w:rsidRDefault="00F571C7" w:rsidP="00F571C7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F571C7" w:rsidRDefault="00F571C7" w:rsidP="00F571C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F571C7" w:rsidRDefault="00F571C7" w:rsidP="00F571C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p w:rsidR="00F571C7" w:rsidRDefault="00F571C7"/>
    <w:sectPr w:rsidR="00F571C7" w:rsidSect="00F571C7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71C7"/>
    <w:rsid w:val="0015412D"/>
    <w:rsid w:val="002E0429"/>
    <w:rsid w:val="00574008"/>
    <w:rsid w:val="00D52D78"/>
    <w:rsid w:val="00E50AD4"/>
    <w:rsid w:val="00E619CA"/>
    <w:rsid w:val="00F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1C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71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2019-02-20T12:55:00Z</cp:lastPrinted>
  <dcterms:created xsi:type="dcterms:W3CDTF">2019-02-20T12:54:00Z</dcterms:created>
  <dcterms:modified xsi:type="dcterms:W3CDTF">2019-02-20T12:57:00Z</dcterms:modified>
</cp:coreProperties>
</file>