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3F74B9" w:rsidTr="003F7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74B9" w:rsidRDefault="003F74B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4B9" w:rsidRDefault="003F74B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3F74B9" w:rsidRDefault="003F74B9" w:rsidP="003F74B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օգոստոսի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896-Ա</w:t>
      </w:r>
    </w:p>
    <w:p w:rsidR="003F74B9" w:rsidRPr="003F74B9" w:rsidRDefault="003F74B9" w:rsidP="003F74B9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3F74B9">
        <w:rPr>
          <w:rFonts w:ascii="GHEA Grapalat" w:hAnsi="GHEA Grapalat"/>
          <w:sz w:val="20"/>
          <w:szCs w:val="20"/>
        </w:rPr>
        <w:t>ՎԱՆԱՁՈՐ ՔԱՂԱՔԻ ԿԱՄՈՅԻ ՓՈՂՈՑԻ ԹԻՎ 4 ՀԱՍՑԵԻ ԲՆԱԿԵԼԻ ՏԱՆ ԵՎ ՀՈՂԱՄԱՍԻ ՆԿԱՏՄԱՄԲ ԼԵՎՈՆ ԵԴԻԳԱՐԻ ԵԴԻԳԱՐՅԱՆԻ ՍԵՓԱԿԱՆՈՒԹՅԱՆ ԻՐԱՎՈՒՆՔԸ ՃԱՆԱՉԵԼՈՒ ԵՎ ՓՈՍՏԱՅԻՆ ՀԱՍՑԵՆ ՀԱՍՏԱՏԵԼՈՒ ՄԱՍԻՆ</w:t>
      </w:r>
      <w:r w:rsidRPr="003F74B9">
        <w:rPr>
          <w:rFonts w:ascii="Courier New" w:hAnsi="Courier New" w:cs="Courier New"/>
          <w:sz w:val="20"/>
          <w:szCs w:val="20"/>
        </w:rPr>
        <w:t> </w:t>
      </w:r>
    </w:p>
    <w:p w:rsidR="003F74B9" w:rsidRPr="003F74B9" w:rsidRDefault="003F74B9" w:rsidP="003F74B9">
      <w:pPr>
        <w:pStyle w:val="a4"/>
        <w:jc w:val="both"/>
        <w:rPr>
          <w:rFonts w:ascii="GHEA Grapalat" w:hAnsi="GHEA Grapalat"/>
          <w:sz w:val="20"/>
          <w:szCs w:val="20"/>
        </w:rPr>
      </w:pP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 Հիմք 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3F74B9">
        <w:rPr>
          <w:rFonts w:ascii="GHEA Grapalat" w:hAnsi="GHEA Grapalat" w:cs="GHEA Grapalat"/>
          <w:sz w:val="20"/>
          <w:szCs w:val="20"/>
        </w:rPr>
        <w:t xml:space="preserve">ընդունելով Լևոն Եդիգարի Եդիգարյանի (ծնված 17.07.1950թ.) դիմումը, անհատական բնակելի տան 24.10.1986թ. տեխնիկական անձնագիրը, հանրային </w:t>
      </w:r>
      <w:r w:rsidRPr="003F74B9">
        <w:rPr>
          <w:rFonts w:ascii="GHEA Grapalat" w:hAnsi="GHEA Grapalat"/>
          <w:sz w:val="20"/>
          <w:szCs w:val="20"/>
        </w:rPr>
        <w:t>ծառայություններ մատուցող կազմակերպությունների</w:t>
      </w:r>
      <w:r>
        <w:rPr>
          <w:rFonts w:ascii="GHEA Grapalat" w:hAnsi="GHEA Grapalat"/>
          <w:sz w:val="20"/>
          <w:szCs w:val="20"/>
        </w:rPr>
        <w:t xml:space="preserve"> </w:t>
      </w:r>
      <w:r w:rsidRPr="003F74B9">
        <w:rPr>
          <w:rFonts w:ascii="GHEA Grapalat" w:hAnsi="GHEA Grapalat"/>
          <w:sz w:val="20"/>
          <w:szCs w:val="20"/>
        </w:rPr>
        <w:t xml:space="preserve"> եզրակացությունները, 02.06.2017թ. ըստ կտակի ժառանգության իրավունքի թիվ 2603 (նոտարական ակտի կոդ: 594-20170601-84-1320499) վկայագիրը, «Գասպար Վեքիլյան» ԱՁ-ի կողմից տրված տեղագրական հատակագիծն ու մասնագիտական եզրակացությունը,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հաշվի առնելով այն, որ Վանաձոր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քաղաքի Կամոյի փողոցի թիվ 4 հասցեի բնակելի տան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կառուցման և սպասարկման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համար անհրաժեշտ օրինական 496.0քմ և կից 65.0քմ մակերեսներով հողամասերը չեն գտնվում ՀՀ հողային օրենսգրքի 60-րդ հոդվածով սահմանված հողամասերի </w:t>
      </w:r>
      <w:r w:rsidRPr="003F74B9">
        <w:rPr>
          <w:rFonts w:ascii="GHEA Grapalat" w:hAnsi="GHEA Grapalat"/>
          <w:sz w:val="20"/>
          <w:szCs w:val="20"/>
        </w:rPr>
        <w:t xml:space="preserve">և ինժեներատրանսպորտային օբյեկտների օտարման գոտիներում,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>չեն հակասում քաղաքաշինական նորմերին, չեն առաջացնում սերվիտուտ: Բնակելի տունը կառուցվել է 1949-1962թթ., բնակելի տան կառուցման և սպասարկման հողամասի մակերեսը փաստացի կազմում է 561.0քմ (496.0+65.0), որը</w:t>
      </w:r>
      <w:r w:rsidRPr="003F74B9">
        <w:rPr>
          <w:rFonts w:ascii="GHEA Grapalat" w:hAnsi="GHEA Grapalat"/>
          <w:sz w:val="20"/>
          <w:szCs w:val="20"/>
        </w:rPr>
        <w:t xml:space="preserve"> զբաղեցվել է 1960-1989թթ.:</w:t>
      </w:r>
      <w:r w:rsidRPr="003F74B9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</w:r>
      <w:r w:rsidRPr="003F74B9">
        <w:rPr>
          <w:rFonts w:ascii="GHEA Grapalat" w:hAnsi="GHEA Grapalat" w:cs="GHEA Grapalat"/>
          <w:sz w:val="20"/>
          <w:szCs w:val="20"/>
        </w:rPr>
        <w:br/>
      </w:r>
      <w:r w:rsidRPr="003F74B9">
        <w:rPr>
          <w:rFonts w:ascii="Courier New" w:hAnsi="Courier New" w:cs="Courier New"/>
          <w:sz w:val="20"/>
          <w:szCs w:val="20"/>
        </w:rPr>
        <w:t>   </w:t>
      </w:r>
      <w:r w:rsidRPr="003F74B9">
        <w:rPr>
          <w:rFonts w:ascii="GHEA Grapalat" w:hAnsi="GHEA Grapalat" w:cs="GHEA Grapalat"/>
          <w:sz w:val="20"/>
          <w:szCs w:val="20"/>
        </w:rPr>
        <w:t xml:space="preserve"> Ղեկավարվելով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«Իրավունք հաստատող փաստաթղթերը չպահպանված անհատական բնակելի տների կարգավիճակի մասին» ՀՀ օրենքով, ՀՀ կառավարության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>2005թ. դեկտեմբերի 29-ի թիվ 2387-Ն որոշմամբ հաստատված կարգի 29-րդ կետի դ/ ենթակետով՝</w:t>
      </w:r>
      <w:r>
        <w:rPr>
          <w:rFonts w:ascii="GHEA Grapalat" w:hAnsi="GHEA Grapalat" w:cs="GHEA Grapalat"/>
          <w:sz w:val="20"/>
          <w:szCs w:val="20"/>
        </w:rPr>
        <w:t xml:space="preserve">  </w:t>
      </w:r>
      <w:r w:rsidRPr="003F74B9">
        <w:rPr>
          <w:rFonts w:ascii="GHEA Grapalat" w:hAnsi="GHEA Grapalat" w:cs="GHEA Grapalat"/>
          <w:b/>
          <w:i/>
          <w:sz w:val="22"/>
          <w:szCs w:val="22"/>
        </w:rPr>
        <w:t xml:space="preserve">որոշում </w:t>
      </w:r>
      <w:r w:rsidRPr="003F74B9">
        <w:rPr>
          <w:rFonts w:ascii="Courier New" w:hAnsi="Courier New" w:cs="Courier New"/>
          <w:b/>
          <w:i/>
          <w:sz w:val="22"/>
          <w:szCs w:val="22"/>
        </w:rPr>
        <w:t> </w:t>
      </w:r>
      <w:r w:rsidRPr="003F74B9">
        <w:rPr>
          <w:rFonts w:ascii="GHEA Grapalat" w:hAnsi="GHEA Grapalat" w:cs="GHEA Grapalat"/>
          <w:b/>
          <w:i/>
          <w:sz w:val="22"/>
          <w:szCs w:val="22"/>
        </w:rPr>
        <w:t>ե</w:t>
      </w:r>
      <w:r w:rsidRPr="003F74B9">
        <w:rPr>
          <w:rFonts w:ascii="GHEA Grapalat" w:hAnsi="GHEA Grapalat"/>
          <w:b/>
          <w:i/>
          <w:sz w:val="22"/>
          <w:szCs w:val="22"/>
        </w:rPr>
        <w:t>մ.</w:t>
      </w:r>
    </w:p>
    <w:p w:rsidR="003F74B9" w:rsidRDefault="003F74B9" w:rsidP="003F74B9">
      <w:pPr>
        <w:pStyle w:val="a4"/>
        <w:ind w:firstLine="720"/>
        <w:jc w:val="both"/>
        <w:rPr>
          <w:rFonts w:ascii="GHEA Grapalat" w:hAnsi="GHEA Grapalat" w:cs="GHEA Grapalat"/>
          <w:sz w:val="20"/>
          <w:szCs w:val="20"/>
        </w:rPr>
      </w:pPr>
      <w:r w:rsidRPr="003F74B9">
        <w:rPr>
          <w:rFonts w:ascii="GHEA Grapalat" w:hAnsi="GHEA Grapalat"/>
          <w:sz w:val="20"/>
          <w:szCs w:val="20"/>
        </w:rPr>
        <w:t xml:space="preserve">1.Ճանաչել Լևոն Եդիգարի Եդիգարյանի սեփականության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իրավունքը Վանաձոր 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3F74B9">
        <w:rPr>
          <w:rFonts w:ascii="GHEA Grapalat" w:hAnsi="GHEA Grapalat" w:cs="GHEA Grapalat"/>
          <w:sz w:val="20"/>
          <w:szCs w:val="20"/>
        </w:rPr>
        <w:t xml:space="preserve">քաղաքի 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3F74B9">
        <w:rPr>
          <w:rFonts w:ascii="GHEA Grapalat" w:hAnsi="GHEA Grapalat" w:cs="GHEA Grapalat"/>
          <w:sz w:val="20"/>
          <w:szCs w:val="20"/>
        </w:rPr>
        <w:t xml:space="preserve">Կամոյի փողոցի թիվ 4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հասցեի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բնակելի տան կառուցման և սպասարկման համար անհրաժեշտ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օրինական 496.0քմ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>մակերեսով հողամասին կից 65.0քմ մակերեսով հողամասի նկատմամբ:</w:t>
      </w:r>
      <w:r w:rsidRPr="003F74B9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3F74B9">
        <w:rPr>
          <w:rFonts w:ascii="GHEA Grapalat" w:hAnsi="GHEA Grapalat" w:cs="GHEA Grapalat"/>
          <w:sz w:val="20"/>
          <w:szCs w:val="20"/>
        </w:rPr>
        <w:t>2.Ճանաչել Լևոն Եդիգ</w:t>
      </w:r>
      <w:r w:rsidRPr="003F74B9">
        <w:rPr>
          <w:rFonts w:ascii="GHEA Grapalat" w:hAnsi="GHEA Grapalat"/>
          <w:sz w:val="20"/>
          <w:szCs w:val="20"/>
        </w:rPr>
        <w:t xml:space="preserve">արի Եդիգարյանի սեփականության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իրավունքը Վանաձոր քաղաքի Կամոյի փողոցի թիվ 4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>հասցեում այլ անձանց իրավունքներն ու օրենքով պահպանվող շահերը չխախտող, առանց քաղաքաշինական նորմերի էական խախտումների կառուցած բնակելի տան, կառույցների և շինությունների նկատմամբ: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3F74B9">
        <w:rPr>
          <w:rFonts w:ascii="GHEA Grapalat" w:hAnsi="GHEA Grapalat" w:cs="GHEA Grapalat"/>
          <w:sz w:val="20"/>
          <w:szCs w:val="20"/>
        </w:rPr>
        <w:t>3.Հ</w:t>
      </w:r>
      <w:r w:rsidRPr="003F74B9">
        <w:rPr>
          <w:rFonts w:ascii="GHEA Grapalat" w:hAnsi="GHEA Grapalat"/>
          <w:sz w:val="20"/>
          <w:szCs w:val="20"/>
        </w:rPr>
        <w:t xml:space="preserve">ողամասի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սահմանները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որոշվում են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համայնքի ղեկավարի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>կողմից հաստատված հողամասի հատակագծով: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3F74B9">
        <w:rPr>
          <w:rFonts w:ascii="GHEA Grapalat" w:hAnsi="GHEA Grapalat" w:cs="GHEA Grapalat"/>
          <w:sz w:val="20"/>
          <w:szCs w:val="20"/>
        </w:rPr>
        <w:t xml:space="preserve">4.Հաստատել Վանաձոր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քաղաքի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Կամոյի փողոցի թիվ 4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հասցեի բնակելի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տան փոստային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 հասցեն` ք. Վանաձոր, Կամոյի փողոց, թիվ 4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>բնակելի տուն: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3F74B9">
        <w:rPr>
          <w:rFonts w:ascii="GHEA Grapalat" w:hAnsi="GHEA Grapalat" w:cs="GHEA Grapalat"/>
          <w:sz w:val="20"/>
          <w:szCs w:val="20"/>
        </w:rPr>
        <w:t>5.Սույն որոշումն ուժի մեջ է մտ</w:t>
      </w:r>
      <w:r w:rsidRPr="003F74B9">
        <w:rPr>
          <w:rFonts w:ascii="GHEA Grapalat" w:hAnsi="GHEA Grapalat"/>
          <w:sz w:val="20"/>
          <w:szCs w:val="20"/>
        </w:rPr>
        <w:t xml:space="preserve">նում ընդունմանը հաջորդող օրվանից: </w:t>
      </w:r>
      <w:r w:rsidRPr="003F74B9">
        <w:rPr>
          <w:rFonts w:ascii="Courier New" w:hAnsi="Courier New" w:cs="Courier New"/>
          <w:sz w:val="20"/>
          <w:szCs w:val="20"/>
        </w:rPr>
        <w:t> </w:t>
      </w:r>
      <w:r w:rsidRPr="003F74B9">
        <w:rPr>
          <w:rFonts w:ascii="GHEA Grapalat" w:hAnsi="GHEA Grapalat" w:cs="GHEA Grapalat"/>
          <w:sz w:val="20"/>
          <w:szCs w:val="20"/>
        </w:rPr>
        <w:t xml:space="preserve"> </w:t>
      </w:r>
    </w:p>
    <w:p w:rsidR="003F74B9" w:rsidRPr="003F74B9" w:rsidRDefault="003F74B9" w:rsidP="003F74B9">
      <w:pPr>
        <w:pStyle w:val="a4"/>
        <w:ind w:firstLine="720"/>
        <w:jc w:val="both"/>
        <w:rPr>
          <w:rFonts w:ascii="GHEA Grapalat" w:hAnsi="GHEA Grapalat"/>
          <w:sz w:val="20"/>
          <w:szCs w:val="20"/>
        </w:rPr>
      </w:pPr>
      <w:r w:rsidRPr="003F74B9">
        <w:rPr>
          <w:rFonts w:ascii="Courier New" w:hAnsi="Courier New" w:cs="Courier New"/>
          <w:sz w:val="20"/>
          <w:szCs w:val="20"/>
        </w:rPr>
        <w:t>  </w:t>
      </w:r>
    </w:p>
    <w:p w:rsidR="003F74B9" w:rsidRDefault="003F74B9" w:rsidP="003F74B9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3F74B9" w:rsidRDefault="003F74B9" w:rsidP="003F74B9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3F74B9" w:rsidRDefault="003F74B9" w:rsidP="003F74B9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3F74B9" w:rsidRPr="003F74B9" w:rsidRDefault="003F74B9" w:rsidP="003F74B9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3F74B9" w:rsidRPr="003F74B9" w:rsidSect="003F74B9">
      <w:pgSz w:w="11907" w:h="16839" w:code="9"/>
      <w:pgMar w:top="850" w:right="567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74B9"/>
    <w:rsid w:val="00021D91"/>
    <w:rsid w:val="00132C7C"/>
    <w:rsid w:val="0031187E"/>
    <w:rsid w:val="003F74B9"/>
    <w:rsid w:val="00421946"/>
    <w:rsid w:val="006A3629"/>
    <w:rsid w:val="009115A6"/>
    <w:rsid w:val="00B00D21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4B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F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74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4B9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3F74B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2017-08-23T08:24:00Z</cp:lastPrinted>
  <dcterms:created xsi:type="dcterms:W3CDTF">2017-08-23T08:18:00Z</dcterms:created>
  <dcterms:modified xsi:type="dcterms:W3CDTF">2017-08-23T08:24:00Z</dcterms:modified>
</cp:coreProperties>
</file>