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5143A9" w:rsidTr="005143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43A9" w:rsidRDefault="005143A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3A9" w:rsidRDefault="005143A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143A9" w:rsidRDefault="005143A9" w:rsidP="005143A9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04 մարտի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380</w:t>
      </w:r>
      <w:r>
        <w:rPr>
          <w:rFonts w:ascii="Courier New" w:hAnsi="Courier New" w:cs="Courier New"/>
          <w:sz w:val="22"/>
          <w:szCs w:val="22"/>
        </w:rPr>
        <w:t> </w:t>
      </w:r>
    </w:p>
    <w:p w:rsidR="005143A9" w:rsidRPr="005143A9" w:rsidRDefault="005143A9" w:rsidP="005143A9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5143A9" w:rsidRDefault="005143A9" w:rsidP="005143A9">
      <w:pPr>
        <w:pStyle w:val="a4"/>
        <w:jc w:val="center"/>
        <w:rPr>
          <w:rFonts w:ascii="Courier New" w:hAnsi="Courier New" w:cs="Courier New"/>
          <w:lang w:val="hy-AM"/>
        </w:rPr>
      </w:pPr>
      <w:r>
        <w:rPr>
          <w:rFonts w:ascii="GHEA Grapalat" w:hAnsi="GHEA Grapalat"/>
          <w:sz w:val="22"/>
          <w:szCs w:val="22"/>
        </w:rPr>
        <w:t>ՎԱՆԱՁՈՐԻ ՀԱՄԱՅՆՔԱՊԵՏԱՐԱՆԻ ԱՇԽԱՏԱԿԱԶՄԻ ԱՇԽԱՏԱԿՑՈՒՀԻՆԵՐԻՆ ՊԱՐԳԵՎԱՏՐԵԼՈԻ ՄԱՍԻՆ</w:t>
      </w:r>
      <w:r>
        <w:rPr>
          <w:rFonts w:ascii="Courier New" w:hAnsi="Courier New" w:cs="Courier New"/>
        </w:rPr>
        <w:t> </w:t>
      </w:r>
    </w:p>
    <w:p w:rsidR="005143A9" w:rsidRPr="005143A9" w:rsidRDefault="005143A9" w:rsidP="005143A9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5143A9" w:rsidRPr="005143A9" w:rsidRDefault="005143A9" w:rsidP="005143A9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143A9">
        <w:rPr>
          <w:rFonts w:ascii="GHEA Grapalat" w:hAnsi="GHEA Grapalat"/>
          <w:sz w:val="22"/>
          <w:szCs w:val="22"/>
          <w:lang w:val="hy-AM"/>
        </w:rPr>
        <w:t>Հիմք ընդունելով Վանաձորի համայնքապետարանի աշխատակազմի քարտուղար Ա. Օհանյանի զեկուցագիրը, ղեկավարվելով «Համայնքային ծառայության մասին» ՀՀ օրենքի 31-րդ հոդվածի 1-ին մասի բ) կետով և ՀՀ աշխատանքային օրենսգրքի 219-րդ հոդվածի 1-ին մասի 2-րդ կետով`</w:t>
      </w:r>
      <w:r w:rsidRPr="005143A9">
        <w:rPr>
          <w:rFonts w:ascii="Courier New" w:hAnsi="Courier New" w:cs="Courier New"/>
          <w:sz w:val="22"/>
          <w:szCs w:val="22"/>
          <w:lang w:val="hy-AM"/>
        </w:rPr>
        <w:t> </w:t>
      </w:r>
      <w:r w:rsidRPr="005143A9">
        <w:rPr>
          <w:rStyle w:val="a5"/>
          <w:rFonts w:ascii="GHEA Grapalat" w:hAnsi="GHEA Grapalat"/>
          <w:i/>
          <w:iCs/>
          <w:sz w:val="22"/>
          <w:szCs w:val="22"/>
          <w:lang w:val="hy-AM"/>
        </w:rPr>
        <w:t>որոշում եմ.</w:t>
      </w:r>
    </w:p>
    <w:p w:rsidR="005143A9" w:rsidRPr="005143A9" w:rsidRDefault="005143A9" w:rsidP="005143A9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5143A9">
        <w:rPr>
          <w:rFonts w:ascii="GHEA Grapalat" w:hAnsi="GHEA Grapalat"/>
          <w:sz w:val="22"/>
          <w:szCs w:val="22"/>
        </w:rPr>
        <w:t>Վանաձորի համայնքապետարանի աշխատակազմի աշխատակցուհիներին Մարտի 8-ի՝ Կանանց տոնի և Ապրիլի 7-ի՝ Մայրության և գեղեցկության տոնի կապակցությամբ խրախուսել միանվագ դրամական պարգևատրումով՝ յուրաքանչյուրին 30000 (երեսուն հազար) ՀՀ դրամի չափով:</w:t>
      </w:r>
    </w:p>
    <w:p w:rsidR="005143A9" w:rsidRDefault="005143A9" w:rsidP="005143A9">
      <w:pPr>
        <w:pStyle w:val="a4"/>
        <w:rPr>
          <w:rFonts w:ascii="Courier New" w:hAnsi="Courier New" w:cs="Courier New"/>
          <w:sz w:val="22"/>
          <w:szCs w:val="22"/>
          <w:lang w:val="hy-AM"/>
        </w:rPr>
      </w:pPr>
      <w:r w:rsidRPr="005143A9">
        <w:rPr>
          <w:rFonts w:ascii="Courier New" w:hAnsi="Courier New" w:cs="Courier New"/>
          <w:sz w:val="22"/>
          <w:szCs w:val="22"/>
        </w:rPr>
        <w:t> </w:t>
      </w:r>
    </w:p>
    <w:p w:rsidR="005143A9" w:rsidRPr="005143A9" w:rsidRDefault="005143A9" w:rsidP="005143A9">
      <w:pPr>
        <w:pStyle w:val="a4"/>
        <w:rPr>
          <w:rFonts w:ascii="GHEA Grapalat" w:hAnsi="GHEA Grapalat"/>
          <w:sz w:val="22"/>
          <w:szCs w:val="22"/>
          <w:lang w:val="hy-AM"/>
        </w:rPr>
      </w:pPr>
    </w:p>
    <w:p w:rsidR="005143A9" w:rsidRDefault="005143A9" w:rsidP="005143A9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5143A9" w:rsidRDefault="005143A9" w:rsidP="005143A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5143A9" w:rsidRDefault="005143A9" w:rsidP="005143A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5143A9">
      <w:pPr>
        <w:pStyle w:val="a4"/>
        <w:jc w:val="center"/>
      </w:pPr>
    </w:p>
    <w:sectPr w:rsidR="00E619CA" w:rsidSect="005143A9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43A9"/>
    <w:rsid w:val="002E0429"/>
    <w:rsid w:val="005143A9"/>
    <w:rsid w:val="00574008"/>
    <w:rsid w:val="00BB165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A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1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4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2021-03-04T11:40:00Z</cp:lastPrinted>
  <dcterms:created xsi:type="dcterms:W3CDTF">2021-03-04T11:38:00Z</dcterms:created>
  <dcterms:modified xsi:type="dcterms:W3CDTF">2021-03-04T11:40:00Z</dcterms:modified>
</cp:coreProperties>
</file>