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0208"/>
      </w:tblGrid>
      <w:tr w:rsidR="00B71DF7" w:rsidTr="00B71DF7">
        <w:trPr>
          <w:tblCellSpacing w:w="0" w:type="dxa"/>
          <w:jc w:val="center"/>
        </w:trPr>
        <w:tc>
          <w:tcPr>
            <w:tcW w:w="0" w:type="auto"/>
            <w:vAlign w:val="center"/>
            <w:hideMark/>
          </w:tcPr>
          <w:p w:rsidR="00B71DF7" w:rsidRDefault="00B71DF7">
            <w:pPr>
              <w:jc w:val="center"/>
              <w:rPr>
                <w:rFonts w:ascii="GHEA Grapalat" w:hAnsi="GHEA Grapalat"/>
                <w:sz w:val="21"/>
                <w:szCs w:val="21"/>
              </w:rPr>
            </w:pPr>
            <w:r>
              <w:rPr>
                <w:rFonts w:ascii="GHEA Grapalat" w:hAnsi="GHEA Grapalat"/>
                <w:noProof/>
                <w:sz w:val="21"/>
                <w:szCs w:val="21"/>
              </w:rPr>
              <w:drawing>
                <wp:inline distT="0" distB="0" distL="0" distR="0">
                  <wp:extent cx="1095375" cy="1047750"/>
                  <wp:effectExtent l="0" t="0" r="9525" b="0"/>
                  <wp:docPr id="1" name="Рисунок 1" descr="http://10.0.0.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1/images/DocFlow/Emblem.jpg"/>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hAnsi="GHEA Grapalat"/>
                <w:sz w:val="21"/>
                <w:szCs w:val="21"/>
              </w:rPr>
              <w:br/>
            </w:r>
            <w:r>
              <w:rPr>
                <w:rStyle w:val="a5"/>
                <w:rFonts w:ascii="GHEA Grapalat" w:hAnsi="GHEA Grapalat"/>
                <w:color w:val="000000"/>
                <w:sz w:val="28"/>
                <w:szCs w:val="28"/>
              </w:rPr>
              <w:t xml:space="preserve">ՀԱՅԱՍՏԱՆԻ ՀԱՆՐԱՊԵՏՈՒԹՅԱՆ </w:t>
            </w:r>
            <w:r>
              <w:rPr>
                <w:rStyle w:val="a5"/>
                <w:rFonts w:ascii="GHEA Grapalat" w:hAnsi="GHEA Grapalat"/>
                <w:sz w:val="28"/>
                <w:szCs w:val="28"/>
              </w:rPr>
              <w:t>ՎԱՆԱՁՈՐ</w:t>
            </w:r>
            <w:r>
              <w:rPr>
                <w:rStyle w:val="a5"/>
                <w:rFonts w:ascii="Courier New" w:hAnsi="Courier New" w:cs="Courier New"/>
                <w:sz w:val="28"/>
                <w:szCs w:val="28"/>
              </w:rPr>
              <w:t> </w:t>
            </w:r>
            <w:r>
              <w:rPr>
                <w:rStyle w:val="a5"/>
                <w:rFonts w:ascii="GHEA Grapalat" w:hAnsi="GHEA Grapalat" w:cs="GHEA Grapalat"/>
                <w:sz w:val="28"/>
                <w:szCs w:val="28"/>
              </w:rPr>
              <w:t>ՀԱՄԱՅՆՔ</w:t>
            </w:r>
            <w:r>
              <w:rPr>
                <w:rStyle w:val="a5"/>
                <w:rFonts w:ascii="GHEA Grapalat" w:hAnsi="GHEA Grapalat"/>
                <w:sz w:val="28"/>
                <w:szCs w:val="28"/>
              </w:rPr>
              <w:t>Ի ՂԵԿԱՎԱՐ</w:t>
            </w:r>
            <w:r>
              <w:rPr>
                <w:rFonts w:ascii="GHEA Grapalat" w:hAnsi="GHEA Grapalat"/>
                <w:b/>
                <w:bCs/>
                <w:sz w:val="28"/>
                <w:szCs w:val="28"/>
              </w:rPr>
              <w:br/>
            </w:r>
            <w:r>
              <w:rPr>
                <w:rFonts w:ascii="GHEA Grapalat"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B71DF7" w:rsidRDefault="00B71DF7">
            <w:pPr>
              <w:rPr>
                <w:rFonts w:ascii="GHEA Grapalat" w:hAnsi="GHEA Grapalat"/>
                <w:sz w:val="21"/>
                <w:szCs w:val="21"/>
              </w:rPr>
            </w:pPr>
            <w:r>
              <w:rPr>
                <w:rFonts w:ascii="GHEA Grapalat" w:hAnsi="GHEA Grapalat"/>
                <w:sz w:val="20"/>
                <w:szCs w:val="20"/>
              </w:rPr>
              <w:t>Հայաստանի Հանրապետության</w:t>
            </w:r>
            <w:r>
              <w:rPr>
                <w:rFonts w:ascii="Courier New" w:hAnsi="Courier New" w:cs="Courier New"/>
                <w:sz w:val="20"/>
                <w:szCs w:val="20"/>
              </w:rPr>
              <w:t> </w:t>
            </w:r>
            <w:r>
              <w:rPr>
                <w:rFonts w:ascii="GHEA Grapalat" w:hAnsi="GHEA Grapalat" w:cs="GHEA Grapalat"/>
                <w:sz w:val="20"/>
                <w:szCs w:val="20"/>
              </w:rPr>
              <w:t>Լոռու մարզի Վանաձոր համայնք</w:t>
            </w:r>
            <w:r>
              <w:rPr>
                <w:rFonts w:ascii="GHEA Grapalat" w:hAnsi="GHEA Grapalat"/>
                <w:sz w:val="20"/>
                <w:szCs w:val="20"/>
              </w:rPr>
              <w:br/>
              <w:t>Ք. Վանաձոր, Տիգրան Մեծի 22, Ֆաքս 0322 22250, Հեռ. 060 650044, 060 650040 vanadzor.lori@mta.gov.am, info@vanadzor.am</w:t>
            </w:r>
          </w:p>
        </w:tc>
      </w:tr>
    </w:tbl>
    <w:p w:rsidR="00B71DF7" w:rsidRDefault="00B71DF7" w:rsidP="00B71DF7">
      <w:pPr>
        <w:pStyle w:val="a4"/>
        <w:jc w:val="center"/>
        <w:rPr>
          <w:rFonts w:ascii="GHEA Grapalat" w:hAnsi="GHEA Grapalat"/>
          <w:sz w:val="18"/>
          <w:szCs w:val="18"/>
        </w:rPr>
      </w:pPr>
      <w:r>
        <w:rPr>
          <w:rStyle w:val="a5"/>
          <w:rFonts w:ascii="GHEA Grapalat" w:hAnsi="GHEA Grapalat"/>
          <w:sz w:val="36"/>
          <w:szCs w:val="36"/>
        </w:rPr>
        <w:t>Ո Ր Ո Շ ՈՒ Մ</w:t>
      </w:r>
      <w:r>
        <w:rPr>
          <w:rFonts w:ascii="GHEA Grapalat" w:hAnsi="GHEA Grapalat"/>
          <w:b/>
          <w:bCs/>
          <w:sz w:val="36"/>
          <w:szCs w:val="36"/>
        </w:rPr>
        <w:br/>
      </w:r>
      <w:r>
        <w:rPr>
          <w:rFonts w:ascii="GHEA Grapalat" w:hAnsi="GHEA Grapalat"/>
        </w:rPr>
        <w:t>04 մարտի 2021</w:t>
      </w:r>
      <w:r>
        <w:rPr>
          <w:rFonts w:ascii="Courier New" w:hAnsi="Courier New" w:cs="Courier New"/>
          <w:sz w:val="22"/>
          <w:szCs w:val="22"/>
        </w:rPr>
        <w:t> </w:t>
      </w:r>
      <w:r>
        <w:rPr>
          <w:rFonts w:ascii="GHEA Grapalat" w:hAnsi="GHEA Grapalat"/>
        </w:rPr>
        <w:t>թվականի</w:t>
      </w:r>
      <w:r>
        <w:rPr>
          <w:rFonts w:ascii="Courier New" w:hAnsi="Courier New" w:cs="Courier New"/>
          <w:sz w:val="22"/>
          <w:szCs w:val="22"/>
        </w:rPr>
        <w:t>  </w:t>
      </w:r>
      <w:r>
        <w:rPr>
          <w:rFonts w:ascii="GHEA Grapalat" w:hAnsi="GHEA Grapalat" w:cs="GHEA Grapalat"/>
          <w:sz w:val="22"/>
          <w:szCs w:val="22"/>
        </w:rPr>
        <w:t xml:space="preserve"> N</w:t>
      </w:r>
      <w:r>
        <w:rPr>
          <w:rFonts w:ascii="Courier New" w:hAnsi="Courier New" w:cs="Courier New"/>
          <w:sz w:val="22"/>
          <w:szCs w:val="22"/>
        </w:rPr>
        <w:t> </w:t>
      </w:r>
      <w:r>
        <w:rPr>
          <w:rFonts w:ascii="GHEA Grapalat" w:hAnsi="GHEA Grapalat" w:cs="GHEA Grapalat"/>
          <w:sz w:val="22"/>
          <w:szCs w:val="22"/>
        </w:rPr>
        <w:t>377</w:t>
      </w:r>
      <w:r>
        <w:rPr>
          <w:rFonts w:ascii="Courier New" w:hAnsi="Courier New" w:cs="Courier New"/>
          <w:sz w:val="22"/>
          <w:szCs w:val="22"/>
        </w:rPr>
        <w:t> </w:t>
      </w:r>
    </w:p>
    <w:p w:rsidR="00B71DF7" w:rsidRPr="00B71DF7" w:rsidRDefault="00B71DF7" w:rsidP="00B71DF7">
      <w:pPr>
        <w:pStyle w:val="a4"/>
        <w:jc w:val="center"/>
        <w:rPr>
          <w:rFonts w:ascii="GHEA Grapalat" w:hAnsi="GHEA Grapalat"/>
          <w:sz w:val="18"/>
          <w:szCs w:val="18"/>
        </w:rPr>
      </w:pPr>
      <w:r w:rsidRPr="00B71DF7">
        <w:rPr>
          <w:rFonts w:ascii="GHEA Grapalat" w:hAnsi="GHEA Grapalat"/>
          <w:sz w:val="18"/>
          <w:szCs w:val="18"/>
        </w:rPr>
        <w:t>ՎԱՆԱՁՈՐ ՔԱՂԱՔԻ ՏԱՐՈՆ-2, ՔՇՀ-3 ԹԻՎ 9/7-1 ՀԱՍՑԵՈՒՄ ԳՏՆՎՈՂ, ՎԱՆԱՁՈՐ ՀԱՄԱՅՆՔԻ ՍԵՓԱԿԱՆՈՒԹՅՈՒՆ ՀԱՆԴԻՍԱՑՈՂ ՀՈՂԱՄԱՍԻ ՎՐԱ ԻՆՔՆԱԿԱՄ ԿԱՌՈՒՑՎԱԾ ԱՎՏՈՏՆԱԿԻ ՆԿԱՏՄԱՄԲ ՎԱՆԱՁՈՐ ՀԱՄԱՅՆՔԻ ՍԵՓԱԿԱՆՈՒԹՅՈՒՆԸ ՃԱՆԱՉԵԼՈՒ, ԱՎՏՈՏՆԱԿՆ ՕՐԻՆԱԿԱՆԱՑՆԵԼՈՒ, ՆՈՐ ՓՈՍՏԱՅԻՆ ՀԱՍՑԵ ՏՐԱՄԱԴՐԵԼՈՒ ԵՎ ՎԱՆԱՁՈՐ ՀԱՄԱՅՆՔԻ ՂԵԿԱՎԱՐԻ 22 ՀՈՒԼԻՍԻ 2019 ԹՎԱԿԱՆԻ ԹԻՎ 1383 ԵՎ 06 ՆՈՅԵՄԲԵՐԻ 2019 ԹՎԱԿԱՆԻ ԹԻՎ 2038 ՈՐՈՇՈՒՄՆԵՐՆ ՈՒԺԸ ԿՈՐՑՐԱԾ ՃԱՆԱՉԵԼՈՒ ՄԱՍԻՆ</w:t>
      </w:r>
      <w:r w:rsidRPr="00B71DF7">
        <w:rPr>
          <w:rFonts w:ascii="Courier New" w:hAnsi="Courier New" w:cs="Courier New"/>
          <w:sz w:val="18"/>
          <w:szCs w:val="18"/>
        </w:rPr>
        <w:t> </w:t>
      </w:r>
    </w:p>
    <w:p w:rsidR="00B71DF7" w:rsidRPr="00B71DF7" w:rsidRDefault="00B71DF7" w:rsidP="00B71DF7">
      <w:pPr>
        <w:pStyle w:val="a4"/>
        <w:jc w:val="both"/>
        <w:rPr>
          <w:rFonts w:ascii="GHEA Grapalat" w:hAnsi="GHEA Grapalat"/>
          <w:sz w:val="18"/>
          <w:szCs w:val="18"/>
        </w:rPr>
      </w:pPr>
      <w:r w:rsidRPr="00B71DF7">
        <w:rPr>
          <w:rFonts w:ascii="GHEA Grapalat" w:hAnsi="GHEA Grapalat"/>
          <w:sz w:val="18"/>
          <w:szCs w:val="18"/>
        </w:rPr>
        <w:t>Հիմք ընդունելով</w:t>
      </w:r>
      <w:r w:rsidRPr="00B71DF7">
        <w:rPr>
          <w:rFonts w:ascii="Courier New" w:hAnsi="Courier New" w:cs="Courier New"/>
          <w:sz w:val="18"/>
          <w:szCs w:val="18"/>
        </w:rPr>
        <w:t> </w:t>
      </w:r>
      <w:r w:rsidRPr="00B71DF7">
        <w:rPr>
          <w:rFonts w:ascii="GHEA Grapalat" w:hAnsi="GHEA Grapalat" w:cs="GHEA Grapalat"/>
          <w:sz w:val="18"/>
          <w:szCs w:val="18"/>
        </w:rPr>
        <w:t>Լևոն Քաջիկի Թադևոսյանի լիազորված անձ Հովհաննես Ազիզբեկի</w:t>
      </w:r>
      <w:r w:rsidRPr="00B71DF7">
        <w:rPr>
          <w:rFonts w:ascii="Courier New" w:hAnsi="Courier New" w:cs="Courier New"/>
          <w:sz w:val="18"/>
          <w:szCs w:val="18"/>
        </w:rPr>
        <w:t> </w:t>
      </w:r>
      <w:r w:rsidRPr="00B71DF7">
        <w:rPr>
          <w:rFonts w:ascii="GHEA Grapalat" w:hAnsi="GHEA Grapalat" w:cs="GHEA Grapalat"/>
          <w:sz w:val="18"/>
          <w:szCs w:val="18"/>
        </w:rPr>
        <w:t>Թադևոսյանի</w:t>
      </w:r>
      <w:r w:rsidRPr="00B71DF7">
        <w:rPr>
          <w:rFonts w:ascii="Courier New" w:hAnsi="Courier New" w:cs="Courier New"/>
          <w:sz w:val="18"/>
          <w:szCs w:val="18"/>
        </w:rPr>
        <w:t> </w:t>
      </w:r>
      <w:r w:rsidRPr="00B71DF7">
        <w:rPr>
          <w:rFonts w:ascii="GHEA Grapalat" w:hAnsi="GHEA Grapalat" w:cs="GHEA Grapalat"/>
          <w:sz w:val="18"/>
          <w:szCs w:val="18"/>
        </w:rPr>
        <w:t>21.01.2021թ. թիվ 761</w:t>
      </w:r>
      <w:r w:rsidRPr="00B71DF7">
        <w:rPr>
          <w:rFonts w:ascii="Courier New" w:hAnsi="Courier New" w:cs="Courier New"/>
          <w:sz w:val="18"/>
          <w:szCs w:val="18"/>
        </w:rPr>
        <w:t> </w:t>
      </w:r>
      <w:r w:rsidRPr="00B71DF7">
        <w:rPr>
          <w:rFonts w:ascii="GHEA Grapalat" w:hAnsi="GHEA Grapalat" w:cs="GHEA Grapalat"/>
          <w:sz w:val="18"/>
          <w:szCs w:val="18"/>
        </w:rPr>
        <w:t>դիմումը, 20.11.2019թ. տրված թիվ 5511 (նոտարական ակտի կոդ: 741-20191120-90-4319218)</w:t>
      </w:r>
      <w:r w:rsidRPr="00B71DF7">
        <w:rPr>
          <w:rFonts w:ascii="Courier New" w:hAnsi="Courier New" w:cs="Courier New"/>
          <w:sz w:val="18"/>
          <w:szCs w:val="18"/>
        </w:rPr>
        <w:t> </w:t>
      </w:r>
      <w:r w:rsidRPr="00B71DF7">
        <w:rPr>
          <w:rFonts w:ascii="GHEA Grapalat" w:hAnsi="GHEA Grapalat" w:cs="GHEA Grapalat"/>
          <w:sz w:val="18"/>
          <w:szCs w:val="18"/>
        </w:rPr>
        <w:t>լիազորագիրը, Վանաձոր համայնքի անվամբ</w:t>
      </w:r>
      <w:r w:rsidRPr="00B71DF7">
        <w:rPr>
          <w:rFonts w:ascii="Courier New" w:hAnsi="Courier New" w:cs="Courier New"/>
          <w:sz w:val="18"/>
          <w:szCs w:val="18"/>
        </w:rPr>
        <w:t> </w:t>
      </w:r>
      <w:r w:rsidRPr="00B71DF7">
        <w:rPr>
          <w:rFonts w:ascii="GHEA Grapalat" w:hAnsi="GHEA Grapalat" w:cs="GHEA Grapalat"/>
          <w:sz w:val="18"/>
          <w:szCs w:val="18"/>
        </w:rPr>
        <w:t>անշարժ գույքի նկատմամբ իրավունքն</w:t>
      </w:r>
      <w:r w:rsidRPr="00B71DF7">
        <w:rPr>
          <w:rFonts w:ascii="GHEA Grapalat" w:hAnsi="GHEA Grapalat"/>
          <w:sz w:val="18"/>
          <w:szCs w:val="18"/>
        </w:rPr>
        <w:t>երի պետական գրանցման թիվ 30072014-06-0003 վկայականը,</w:t>
      </w:r>
      <w:r w:rsidRPr="00B71DF7">
        <w:rPr>
          <w:rFonts w:ascii="Courier New" w:hAnsi="Courier New" w:cs="Courier New"/>
          <w:sz w:val="18"/>
          <w:szCs w:val="18"/>
        </w:rPr>
        <w:t> </w:t>
      </w:r>
      <w:r w:rsidRPr="00B71DF7">
        <w:rPr>
          <w:rFonts w:ascii="GHEA Grapalat" w:hAnsi="GHEA Grapalat" w:cs="GHEA Grapalat"/>
          <w:sz w:val="18"/>
          <w:szCs w:val="18"/>
        </w:rPr>
        <w:t>հանրային ծառայություններ մատուցող կազմակերպությունների եզրակացությունները,</w:t>
      </w:r>
      <w:r w:rsidRPr="00B71DF7">
        <w:rPr>
          <w:rFonts w:ascii="Courier New" w:hAnsi="Courier New" w:cs="Courier New"/>
          <w:sz w:val="18"/>
          <w:szCs w:val="18"/>
        </w:rPr>
        <w:t> </w:t>
      </w:r>
      <w:r w:rsidRPr="00B71DF7">
        <w:rPr>
          <w:rFonts w:ascii="GHEA Grapalat" w:hAnsi="GHEA Grapalat" w:cs="GHEA Grapalat"/>
          <w:sz w:val="18"/>
          <w:szCs w:val="18"/>
        </w:rPr>
        <w:t>ՀՀ կադաստրի կոմիտեի գույքի նկատմամբ իրավունքի պետական գրանցումը մերժելու մասին 19/11/2019թ. թիվ Մ-19112019-06-0006 որոշումը,</w:t>
      </w:r>
      <w:r w:rsidRPr="00B71DF7">
        <w:rPr>
          <w:rFonts w:ascii="Courier New" w:hAnsi="Courier New" w:cs="Courier New"/>
          <w:sz w:val="18"/>
          <w:szCs w:val="18"/>
        </w:rPr>
        <w:t> </w:t>
      </w:r>
      <w:r w:rsidRPr="00B71DF7">
        <w:rPr>
          <w:rFonts w:ascii="GHEA Grapalat" w:hAnsi="GHEA Grapalat" w:cs="GHEA Grapalat"/>
          <w:sz w:val="18"/>
          <w:szCs w:val="18"/>
        </w:rPr>
        <w:t>ԱՐՍ</w:t>
      </w:r>
      <w:r w:rsidRPr="00B71DF7">
        <w:rPr>
          <w:rFonts w:ascii="GHEA Grapalat" w:hAnsi="GHEA Grapalat"/>
          <w:sz w:val="18"/>
          <w:szCs w:val="18"/>
        </w:rPr>
        <w:t>ԵՆ ԻՍԱՀԱԿՅԱՆ</w:t>
      </w:r>
      <w:r w:rsidRPr="00B71DF7">
        <w:rPr>
          <w:rFonts w:ascii="Courier New" w:hAnsi="Courier New" w:cs="Courier New"/>
          <w:sz w:val="18"/>
          <w:szCs w:val="18"/>
        </w:rPr>
        <w:t> </w:t>
      </w:r>
      <w:r w:rsidRPr="00B71DF7">
        <w:rPr>
          <w:rFonts w:ascii="GHEA Grapalat" w:hAnsi="GHEA Grapalat" w:cs="GHEA Grapalat"/>
          <w:sz w:val="18"/>
          <w:szCs w:val="18"/>
        </w:rPr>
        <w:t>ՌՈՒԴԻԿԻ</w:t>
      </w:r>
      <w:r w:rsidRPr="00B71DF7">
        <w:rPr>
          <w:rFonts w:ascii="Courier New" w:hAnsi="Courier New" w:cs="Courier New"/>
          <w:sz w:val="18"/>
          <w:szCs w:val="18"/>
        </w:rPr>
        <w:t> </w:t>
      </w:r>
      <w:r w:rsidRPr="00B71DF7">
        <w:rPr>
          <w:rFonts w:ascii="GHEA Grapalat" w:hAnsi="GHEA Grapalat" w:cs="GHEA Grapalat"/>
          <w:sz w:val="18"/>
          <w:szCs w:val="18"/>
        </w:rPr>
        <w:t>ԱՁ-ի</w:t>
      </w:r>
      <w:r w:rsidRPr="00B71DF7">
        <w:rPr>
          <w:rFonts w:ascii="Courier New" w:hAnsi="Courier New" w:cs="Courier New"/>
          <w:sz w:val="18"/>
          <w:szCs w:val="18"/>
        </w:rPr>
        <w:t> </w:t>
      </w:r>
      <w:r w:rsidRPr="00B71DF7">
        <w:rPr>
          <w:rFonts w:ascii="GHEA Grapalat" w:hAnsi="GHEA Grapalat" w:cs="GHEA Grapalat"/>
          <w:sz w:val="18"/>
          <w:szCs w:val="18"/>
        </w:rPr>
        <w:t>կողմից տրված</w:t>
      </w:r>
      <w:r w:rsidRPr="00B71DF7">
        <w:rPr>
          <w:rFonts w:ascii="Courier New" w:hAnsi="Courier New" w:cs="Courier New"/>
          <w:sz w:val="18"/>
          <w:szCs w:val="18"/>
        </w:rPr>
        <w:t> </w:t>
      </w:r>
      <w:r w:rsidRPr="00B71DF7">
        <w:rPr>
          <w:rFonts w:ascii="GHEA Grapalat" w:hAnsi="GHEA Grapalat" w:cs="GHEA Grapalat"/>
          <w:sz w:val="18"/>
          <w:szCs w:val="18"/>
        </w:rPr>
        <w:t>հողամասի և շինությունների հատակագծերը, շինությունների բնութագիրը, ղեկավարվելով</w:t>
      </w:r>
      <w:r w:rsidRPr="00B71DF7">
        <w:rPr>
          <w:rFonts w:ascii="Courier New" w:hAnsi="Courier New" w:cs="Courier New"/>
          <w:sz w:val="18"/>
          <w:szCs w:val="18"/>
        </w:rPr>
        <w:t> </w:t>
      </w:r>
      <w:r w:rsidRPr="00B71DF7">
        <w:rPr>
          <w:rFonts w:ascii="GHEA Grapalat" w:hAnsi="GHEA Grapalat" w:cs="GHEA Grapalat"/>
          <w:sz w:val="18"/>
          <w:szCs w:val="18"/>
        </w:rPr>
        <w:t xml:space="preserve">ՀՀ կառավարության 2006թ. մայիսի 18-ի թիվ 731-Ն որոշմամբ հաստատված կարգով, ՀՀ կառավարության 2006թ. մայիսի 18-ի թիվ 912-Ն որոշմամբ հաստատված </w:t>
      </w:r>
      <w:r w:rsidRPr="00B71DF7">
        <w:rPr>
          <w:rFonts w:ascii="GHEA Grapalat" w:hAnsi="GHEA Grapalat"/>
          <w:sz w:val="18"/>
          <w:szCs w:val="18"/>
        </w:rPr>
        <w:t>կարգի 33-րդ կետով, ՀՀ կառավարության 2005թ. դեկտեմբերի 29-ի թիվ 2387-Ն որոշմամբ հաստատված կարգի 29-րդ կետի «դ» ենթակետով, «Նորմատիվ իրավական ակտերի մասին» ՀՀ օրենքի 37-րդ հոդվածով՝</w:t>
      </w:r>
      <w:r w:rsidRPr="00B71DF7">
        <w:rPr>
          <w:rFonts w:ascii="Courier New" w:hAnsi="Courier New" w:cs="Courier New"/>
          <w:sz w:val="18"/>
          <w:szCs w:val="18"/>
        </w:rPr>
        <w:t> </w:t>
      </w:r>
      <w:r w:rsidRPr="00B71DF7">
        <w:rPr>
          <w:rStyle w:val="a5"/>
          <w:rFonts w:ascii="GHEA Grapalat" w:hAnsi="GHEA Grapalat"/>
          <w:sz w:val="18"/>
          <w:szCs w:val="18"/>
        </w:rPr>
        <w:t xml:space="preserve">որոշում </w:t>
      </w:r>
      <w:r w:rsidRPr="00B71DF7">
        <w:rPr>
          <w:rStyle w:val="a5"/>
          <w:rFonts w:ascii="Courier New" w:hAnsi="Courier New" w:cs="Courier New"/>
          <w:sz w:val="18"/>
          <w:szCs w:val="18"/>
        </w:rPr>
        <w:t> </w:t>
      </w:r>
      <w:r w:rsidRPr="00B71DF7">
        <w:rPr>
          <w:rStyle w:val="a5"/>
          <w:rFonts w:ascii="GHEA Grapalat" w:hAnsi="GHEA Grapalat" w:cs="GHEA Grapalat"/>
          <w:sz w:val="18"/>
          <w:szCs w:val="18"/>
        </w:rPr>
        <w:t>եմ.</w:t>
      </w:r>
    </w:p>
    <w:p w:rsidR="00B71DF7" w:rsidRPr="00B71DF7" w:rsidRDefault="00B71DF7" w:rsidP="00B71DF7">
      <w:pPr>
        <w:pStyle w:val="a4"/>
        <w:jc w:val="both"/>
        <w:rPr>
          <w:rFonts w:ascii="GHEA Grapalat" w:hAnsi="GHEA Grapalat"/>
          <w:sz w:val="18"/>
          <w:szCs w:val="18"/>
        </w:rPr>
      </w:pPr>
      <w:r w:rsidRPr="00B71DF7">
        <w:rPr>
          <w:rFonts w:ascii="GHEA Grapalat" w:hAnsi="GHEA Grapalat"/>
          <w:sz w:val="18"/>
          <w:szCs w:val="18"/>
        </w:rPr>
        <w:t>1. Ճանաչել Վանաձոր համայնքի սեփականության իրավունքը Վանաձոր քաղաքի Տարոն-2, ՔՇՀ-3 թիվ 9/7-1 հասցեում գտնվող, Վանաձոր համայնքին սեփականության իրավունքով պատկանող 24.0քմ մակերեսով հողամասի վրա ինքնակամ կառուցված, ՀՀ քաղաքացիական օրենսգրքի 188-րդ հոդվածի 5-րդ</w:t>
      </w:r>
      <w:r w:rsidRPr="00B71DF7">
        <w:rPr>
          <w:rFonts w:ascii="Courier New" w:hAnsi="Courier New" w:cs="Courier New"/>
          <w:sz w:val="18"/>
          <w:szCs w:val="18"/>
        </w:rPr>
        <w:t> </w:t>
      </w:r>
      <w:r w:rsidRPr="00B71DF7">
        <w:rPr>
          <w:rFonts w:ascii="GHEA Grapalat" w:hAnsi="GHEA Grapalat" w:cs="GHEA Grapalat"/>
          <w:sz w:val="18"/>
          <w:szCs w:val="18"/>
        </w:rPr>
        <w:t>մասով սահմանված օրինականացման պայմաններին համապատասխանող 14.66</w:t>
      </w:r>
      <w:r w:rsidRPr="00B71DF7">
        <w:rPr>
          <w:rFonts w:ascii="GHEA Grapalat" w:hAnsi="GHEA Grapalat"/>
          <w:sz w:val="18"/>
          <w:szCs w:val="18"/>
        </w:rPr>
        <w:t>քմ</w:t>
      </w:r>
      <w:r w:rsidRPr="00B71DF7">
        <w:rPr>
          <w:rFonts w:ascii="Courier New" w:hAnsi="Courier New" w:cs="Courier New"/>
          <w:sz w:val="18"/>
          <w:szCs w:val="18"/>
        </w:rPr>
        <w:t> </w:t>
      </w:r>
      <w:r w:rsidRPr="00B71DF7">
        <w:rPr>
          <w:rFonts w:ascii="GHEA Grapalat" w:hAnsi="GHEA Grapalat" w:cs="GHEA Grapalat"/>
          <w:sz w:val="18"/>
          <w:szCs w:val="18"/>
        </w:rPr>
        <w:t>արտաքին մակերեսով (ներքին մակերեսը` 13.86քմ) ավտոտնակի նկատմամբ` համաձայն հատակագծի:</w:t>
      </w:r>
      <w:r w:rsidRPr="00B71DF7">
        <w:rPr>
          <w:rFonts w:ascii="Courier New" w:hAnsi="Courier New" w:cs="Courier New"/>
          <w:sz w:val="18"/>
          <w:szCs w:val="18"/>
        </w:rPr>
        <w:t>  </w:t>
      </w:r>
      <w:r w:rsidRPr="00B71DF7">
        <w:rPr>
          <w:rFonts w:ascii="GHEA Grapalat" w:hAnsi="GHEA Grapalat"/>
          <w:sz w:val="18"/>
          <w:szCs w:val="18"/>
        </w:rPr>
        <w:br/>
        <w:t>2. Ճանաչել օրինական սույն որոշման 1-ին կետում նշված բնակելի գործառնական նշանակությամբ ինքնակամ կառույցը:</w:t>
      </w:r>
      <w:r w:rsidRPr="00B71DF7">
        <w:rPr>
          <w:rFonts w:ascii="GHEA Grapalat" w:hAnsi="GHEA Grapalat"/>
          <w:sz w:val="18"/>
          <w:szCs w:val="18"/>
        </w:rPr>
        <w:br/>
        <w:t>3.</w:t>
      </w:r>
      <w:r w:rsidRPr="00B71DF7">
        <w:rPr>
          <w:rFonts w:ascii="Courier New" w:hAnsi="Courier New" w:cs="Courier New"/>
          <w:sz w:val="18"/>
          <w:szCs w:val="18"/>
        </w:rPr>
        <w:t> </w:t>
      </w:r>
      <w:r w:rsidRPr="00B71DF7">
        <w:rPr>
          <w:rFonts w:ascii="GHEA Grapalat" w:hAnsi="GHEA Grapalat" w:cs="GHEA Grapalat"/>
          <w:sz w:val="18"/>
          <w:szCs w:val="18"/>
        </w:rPr>
        <w:t>Վանաձորի համայնքապետարանի աշխատակազմի եկամուտների հավաքագր</w:t>
      </w:r>
      <w:r w:rsidRPr="00B71DF7">
        <w:rPr>
          <w:rFonts w:ascii="GHEA Grapalat" w:hAnsi="GHEA Grapalat"/>
          <w:sz w:val="18"/>
          <w:szCs w:val="18"/>
        </w:rPr>
        <w:t>ման,</w:t>
      </w:r>
      <w:r w:rsidRPr="00B71DF7">
        <w:rPr>
          <w:rFonts w:ascii="Courier New" w:hAnsi="Courier New" w:cs="Courier New"/>
          <w:sz w:val="18"/>
          <w:szCs w:val="18"/>
        </w:rPr>
        <w:t> </w:t>
      </w:r>
      <w:r w:rsidRPr="00B71DF7">
        <w:rPr>
          <w:rFonts w:ascii="GHEA Grapalat" w:hAnsi="GHEA Grapalat" w:cs="GHEA Grapalat"/>
          <w:sz w:val="18"/>
          <w:szCs w:val="18"/>
        </w:rPr>
        <w:t>գույքի կառավարման և գովազդի</w:t>
      </w:r>
      <w:r w:rsidRPr="00B71DF7">
        <w:rPr>
          <w:rFonts w:ascii="Courier New" w:hAnsi="Courier New" w:cs="Courier New"/>
          <w:sz w:val="18"/>
          <w:szCs w:val="18"/>
        </w:rPr>
        <w:t>  </w:t>
      </w:r>
      <w:r w:rsidRPr="00B71DF7">
        <w:rPr>
          <w:rFonts w:ascii="GHEA Grapalat" w:hAnsi="GHEA Grapalat" w:cs="GHEA Grapalat"/>
          <w:sz w:val="18"/>
          <w:szCs w:val="18"/>
        </w:rPr>
        <w:t>բաժնին` 5-օրյա ժամկետում դիմել ՀՀ կադաստրի</w:t>
      </w:r>
      <w:r w:rsidRPr="00B71DF7">
        <w:rPr>
          <w:rFonts w:ascii="Courier New" w:hAnsi="Courier New" w:cs="Courier New"/>
          <w:sz w:val="18"/>
          <w:szCs w:val="18"/>
        </w:rPr>
        <w:t> </w:t>
      </w:r>
      <w:r w:rsidRPr="00B71DF7">
        <w:rPr>
          <w:rFonts w:ascii="GHEA Grapalat" w:hAnsi="GHEA Grapalat" w:cs="GHEA Grapalat"/>
          <w:sz w:val="18"/>
          <w:szCs w:val="18"/>
        </w:rPr>
        <w:t>կոմիտեի Լոռու</w:t>
      </w:r>
      <w:r w:rsidRPr="00B71DF7">
        <w:rPr>
          <w:rFonts w:ascii="Courier New" w:hAnsi="Courier New" w:cs="Courier New"/>
          <w:sz w:val="18"/>
          <w:szCs w:val="18"/>
        </w:rPr>
        <w:t> </w:t>
      </w:r>
      <w:r w:rsidRPr="00B71DF7">
        <w:rPr>
          <w:rFonts w:ascii="GHEA Grapalat" w:hAnsi="GHEA Grapalat" w:cs="GHEA Grapalat"/>
          <w:sz w:val="18"/>
          <w:szCs w:val="18"/>
        </w:rPr>
        <w:t>մարզային ստորաբաժանում` սույն որոշման 1-ին կետում նշված ինքնակամ կառուցված ավտոտնակի և դրանով զբաղեցված ու սպասարկման համար անհրաժեշտ հողամասի նկատմամբ համայնքի սեփա</w:t>
      </w:r>
      <w:r w:rsidRPr="00B71DF7">
        <w:rPr>
          <w:rFonts w:ascii="GHEA Grapalat" w:hAnsi="GHEA Grapalat"/>
          <w:sz w:val="18"/>
          <w:szCs w:val="18"/>
        </w:rPr>
        <w:t>կանության իրավունքի պետական գրանցում կատարելու համար:</w:t>
      </w:r>
      <w:r w:rsidRPr="00B71DF7">
        <w:rPr>
          <w:rFonts w:ascii="GHEA Grapalat" w:hAnsi="GHEA Grapalat"/>
          <w:sz w:val="18"/>
          <w:szCs w:val="18"/>
        </w:rPr>
        <w:br/>
        <w:t>4. Վանաձորի համայնքապետարանի աշխատակազմի ճարտարապետության և քաղաքաշինության բաժնի պետ-գլխավոր ճարտարապետ Ս.Աբովյանին` սույն որոշման 1-ին կետում նշված գույքի նկատմամբ համայնքի սեփականության իրավունքի գրանցումից հետո 15 աշխատանքային օրվա ընթացքում գրավոր առաջարկել սույն որոշման 1-ին կետում նշված ավտոտնակի ինքնակամ կառուցումը իրականացրած անձին ավտոտնակը և հողամասը ուղղակի վաճառքի ձևով օտարելու վերաբերյալ:</w:t>
      </w:r>
      <w:r>
        <w:rPr>
          <w:rFonts w:ascii="GHEA Grapalat" w:hAnsi="GHEA Grapalat"/>
          <w:sz w:val="18"/>
          <w:szCs w:val="18"/>
          <w:lang w:val="hy-AM"/>
        </w:rPr>
        <w:tab/>
      </w:r>
      <w:r w:rsidRPr="00B71DF7">
        <w:rPr>
          <w:rFonts w:ascii="GHEA Grapalat" w:hAnsi="GHEA Grapalat"/>
          <w:sz w:val="18"/>
          <w:szCs w:val="18"/>
        </w:rPr>
        <w:br/>
        <w:t>5.</w:t>
      </w:r>
      <w:r w:rsidRPr="00B71DF7">
        <w:rPr>
          <w:rFonts w:ascii="Courier New" w:hAnsi="Courier New" w:cs="Courier New"/>
          <w:sz w:val="18"/>
          <w:szCs w:val="18"/>
        </w:rPr>
        <w:t> </w:t>
      </w:r>
      <w:r w:rsidRPr="00B71DF7">
        <w:rPr>
          <w:rFonts w:ascii="GHEA Grapalat" w:hAnsi="GHEA Grapalat" w:cs="GHEA Grapalat"/>
          <w:sz w:val="18"/>
          <w:szCs w:val="18"/>
        </w:rPr>
        <w:t>Վանաձոր քաղաքի Տարոն-2, ՔՇՀ-3 թիվ 9/7-1</w:t>
      </w:r>
      <w:r w:rsidRPr="00B71DF7">
        <w:rPr>
          <w:rFonts w:ascii="Courier New" w:hAnsi="Courier New" w:cs="Courier New"/>
          <w:sz w:val="18"/>
          <w:szCs w:val="18"/>
        </w:rPr>
        <w:t> </w:t>
      </w:r>
      <w:r w:rsidRPr="00B71DF7">
        <w:rPr>
          <w:rFonts w:ascii="GHEA Grapalat" w:hAnsi="GHEA Grapalat" w:cs="GHEA Grapalat"/>
          <w:sz w:val="18"/>
          <w:szCs w:val="18"/>
        </w:rPr>
        <w:t xml:space="preserve">հասցեում </w:t>
      </w:r>
      <w:r w:rsidRPr="00B71DF7">
        <w:rPr>
          <w:rFonts w:ascii="GHEA Grapalat" w:hAnsi="GHEA Grapalat"/>
          <w:sz w:val="18"/>
          <w:szCs w:val="18"/>
        </w:rPr>
        <w:t>գտնվող</w:t>
      </w:r>
      <w:r w:rsidRPr="00B71DF7">
        <w:rPr>
          <w:rFonts w:ascii="Courier New" w:hAnsi="Courier New" w:cs="Courier New"/>
          <w:sz w:val="18"/>
          <w:szCs w:val="18"/>
        </w:rPr>
        <w:t> </w:t>
      </w:r>
      <w:r w:rsidRPr="00B71DF7">
        <w:rPr>
          <w:rFonts w:ascii="GHEA Grapalat" w:hAnsi="GHEA Grapalat" w:cs="GHEA Grapalat"/>
          <w:sz w:val="18"/>
          <w:szCs w:val="18"/>
        </w:rPr>
        <w:t>գույքին տրամադրել նոր փոստային հասցե` ք. Վանաձոր, Տարոն-2 թաղամաս, ՔՇՀ-3, թիվ 9/7-1 ավտոտնակ:</w:t>
      </w:r>
      <w:r>
        <w:rPr>
          <w:rFonts w:ascii="GHEA Grapalat" w:hAnsi="GHEA Grapalat" w:cs="GHEA Grapalat"/>
          <w:sz w:val="18"/>
          <w:szCs w:val="18"/>
          <w:lang w:val="hy-AM"/>
        </w:rPr>
        <w:tab/>
      </w:r>
      <w:r w:rsidRPr="00B71DF7">
        <w:rPr>
          <w:rFonts w:ascii="GHEA Grapalat" w:hAnsi="GHEA Grapalat"/>
          <w:sz w:val="18"/>
          <w:szCs w:val="18"/>
        </w:rPr>
        <w:br/>
        <w:t xml:space="preserve">6. Ուժը կորցրած ճանաչել Վանաձոր համայնքի ղեկավարի 22 հուլիսի 2019 թվականի «Վանաձոր քաղաքի Տարոն-2 ՔՇՀ-3 թիվ 9 շենքի հյուսիսարևելյան մասում ինքնակամ կառուցված ավտոտնակի, հենապատի </w:t>
      </w:r>
      <w:r w:rsidRPr="00B71DF7">
        <w:rPr>
          <w:rFonts w:ascii="GHEA Grapalat" w:hAnsi="GHEA Grapalat"/>
          <w:sz w:val="18"/>
          <w:szCs w:val="18"/>
          <w:lang w:val="hy-AM"/>
        </w:rPr>
        <w:t>և</w:t>
      </w:r>
      <w:r w:rsidRPr="00B71DF7">
        <w:rPr>
          <w:rFonts w:ascii="Courier New" w:hAnsi="Courier New" w:cs="Courier New"/>
          <w:sz w:val="18"/>
          <w:szCs w:val="18"/>
          <w:lang w:val="hy-AM"/>
        </w:rPr>
        <w:t> </w:t>
      </w:r>
      <w:r w:rsidRPr="00B71DF7">
        <w:rPr>
          <w:rFonts w:ascii="GHEA Grapalat" w:hAnsi="GHEA Grapalat"/>
          <w:sz w:val="18"/>
          <w:szCs w:val="18"/>
        </w:rPr>
        <w:t xml:space="preserve">դրանցով զբաղեցված ու սպասարկման համար անհրաժեշտ հողամասի նկատմամբ </w:t>
      </w:r>
      <w:r w:rsidRPr="00B71DF7">
        <w:rPr>
          <w:rFonts w:ascii="GHEA Grapalat" w:hAnsi="GHEA Grapalat"/>
          <w:sz w:val="18"/>
          <w:szCs w:val="18"/>
          <w:lang w:val="hy-AM"/>
        </w:rPr>
        <w:t>Վ</w:t>
      </w:r>
      <w:r w:rsidRPr="00B71DF7">
        <w:rPr>
          <w:rFonts w:ascii="GHEA Grapalat" w:hAnsi="GHEA Grapalat"/>
          <w:sz w:val="18"/>
          <w:szCs w:val="18"/>
        </w:rPr>
        <w:t xml:space="preserve">անաձոր համայնքի սեփականությունը ճանաչելու, ավտոտնակը, հենապատը օրինականացնելու </w:t>
      </w:r>
      <w:r w:rsidRPr="00B71DF7">
        <w:rPr>
          <w:rFonts w:ascii="GHEA Grapalat" w:hAnsi="GHEA Grapalat"/>
          <w:sz w:val="18"/>
          <w:szCs w:val="18"/>
          <w:lang w:val="hy-AM"/>
        </w:rPr>
        <w:t>և</w:t>
      </w:r>
      <w:r w:rsidRPr="00B71DF7">
        <w:rPr>
          <w:rFonts w:ascii="Courier New" w:hAnsi="Courier New" w:cs="Courier New"/>
          <w:sz w:val="18"/>
          <w:szCs w:val="18"/>
          <w:lang w:val="hy-AM"/>
        </w:rPr>
        <w:t> </w:t>
      </w:r>
      <w:r w:rsidRPr="00B71DF7">
        <w:rPr>
          <w:rFonts w:ascii="GHEA Grapalat" w:hAnsi="GHEA Grapalat"/>
          <w:sz w:val="18"/>
          <w:szCs w:val="18"/>
        </w:rPr>
        <w:t>փոստային հասցե տրամադրելու մասին» թիվ 1383 և 06 նոյեմբերի 2019 թվականի «</w:t>
      </w:r>
      <w:r w:rsidRPr="00B71DF7">
        <w:rPr>
          <w:rFonts w:ascii="GHEA Grapalat" w:hAnsi="GHEA Grapalat"/>
          <w:sz w:val="18"/>
          <w:szCs w:val="18"/>
          <w:lang w:val="hy-AM"/>
        </w:rPr>
        <w:t>Վ</w:t>
      </w:r>
      <w:r w:rsidRPr="00B71DF7">
        <w:rPr>
          <w:rFonts w:ascii="GHEA Grapalat" w:hAnsi="GHEA Grapalat"/>
          <w:sz w:val="18"/>
          <w:szCs w:val="18"/>
        </w:rPr>
        <w:t>անաձոր համայնքի ղեկավարի 22 հուլիսի 2019 թվականի թիվ 1383 որոշման մեջ փոփոխություններ կատարելու մասին» թիվ</w:t>
      </w:r>
      <w:r w:rsidRPr="00B71DF7">
        <w:rPr>
          <w:rFonts w:ascii="Courier New" w:hAnsi="Courier New" w:cs="Courier New"/>
          <w:sz w:val="18"/>
          <w:szCs w:val="18"/>
        </w:rPr>
        <w:t> </w:t>
      </w:r>
      <w:r w:rsidRPr="00B71DF7">
        <w:rPr>
          <w:rFonts w:ascii="GHEA Grapalat" w:hAnsi="GHEA Grapalat" w:cs="GHEA Grapalat"/>
          <w:sz w:val="18"/>
          <w:szCs w:val="18"/>
        </w:rPr>
        <w:t>2038 որոշումները:</w:t>
      </w:r>
    </w:p>
    <w:p w:rsidR="00B71DF7" w:rsidRPr="00B71DF7" w:rsidRDefault="00B71DF7" w:rsidP="00B71DF7">
      <w:pPr>
        <w:pStyle w:val="a4"/>
        <w:spacing w:before="0" w:beforeAutospacing="0" w:after="0" w:afterAutospacing="0"/>
        <w:ind w:left="706"/>
        <w:rPr>
          <w:rFonts w:ascii="GHEA Grapalat" w:hAnsi="GHEA Grapalat"/>
          <w:sz w:val="20"/>
          <w:szCs w:val="20"/>
          <w:lang w:val="hy-AM"/>
        </w:rPr>
      </w:pPr>
      <w:r w:rsidRPr="00B71DF7">
        <w:rPr>
          <w:rFonts w:ascii="GHEA Grapalat" w:hAnsi="GHEA Grapalat"/>
          <w:sz w:val="20"/>
          <w:szCs w:val="20"/>
          <w:lang w:val="hy-AM"/>
        </w:rPr>
        <w:t xml:space="preserve">ՀԱՄԱՅՆՔԻ ՂԵԿԱՎԱՐ` </w:t>
      </w:r>
      <w:r w:rsidRPr="00B71DF7">
        <w:rPr>
          <w:sz w:val="20"/>
          <w:szCs w:val="20"/>
          <w:lang w:val="hy-AM"/>
        </w:rPr>
        <w:t> </w:t>
      </w:r>
      <w:r w:rsidRPr="00B71DF7">
        <w:rPr>
          <w:rFonts w:ascii="GHEA Grapalat" w:hAnsi="GHEA Grapalat"/>
          <w:sz w:val="20"/>
          <w:szCs w:val="20"/>
          <w:lang w:val="hy-AM"/>
        </w:rPr>
        <w:t xml:space="preserve"> </w:t>
      </w:r>
      <w:hyperlink r:id="rId6" w:tgtFrame="employee" w:history="1">
        <w:r w:rsidRPr="00B71DF7">
          <w:rPr>
            <w:rStyle w:val="a3"/>
            <w:rFonts w:ascii="GHEA Grapalat" w:hAnsi="GHEA Grapalat"/>
            <w:sz w:val="20"/>
            <w:szCs w:val="20"/>
            <w:lang w:val="hy-AM"/>
          </w:rPr>
          <w:t>ՄԱՄԻԿՈՆ ԱՍԼԱՆՅԱՆ</w:t>
        </w:r>
      </w:hyperlink>
    </w:p>
    <w:p w:rsidR="00B71DF7" w:rsidRPr="00B71DF7" w:rsidRDefault="00B71DF7" w:rsidP="00B71DF7">
      <w:pPr>
        <w:pStyle w:val="a4"/>
        <w:spacing w:before="0" w:beforeAutospacing="0" w:after="0" w:afterAutospacing="0"/>
        <w:ind w:left="706"/>
        <w:rPr>
          <w:rFonts w:ascii="GHEA Grapalat" w:hAnsi="GHEA Grapalat"/>
          <w:sz w:val="20"/>
          <w:szCs w:val="20"/>
          <w:lang w:val="hy-AM"/>
        </w:rPr>
      </w:pPr>
      <w:r w:rsidRPr="00B71DF7">
        <w:rPr>
          <w:rFonts w:ascii="GHEA Grapalat" w:hAnsi="GHEA Grapalat"/>
          <w:sz w:val="20"/>
          <w:szCs w:val="20"/>
          <w:lang w:val="hy-AM"/>
        </w:rPr>
        <w:t>Ճիշտ է՝</w:t>
      </w:r>
    </w:p>
    <w:p w:rsidR="00E619CA" w:rsidRPr="00B71DF7" w:rsidRDefault="00B71DF7" w:rsidP="00B71DF7">
      <w:pPr>
        <w:pStyle w:val="a4"/>
        <w:spacing w:before="0" w:beforeAutospacing="0" w:after="0" w:afterAutospacing="0"/>
        <w:ind w:left="706"/>
        <w:rPr>
          <w:sz w:val="22"/>
          <w:szCs w:val="22"/>
        </w:rPr>
      </w:pPr>
      <w:r w:rsidRPr="00B71DF7">
        <w:rPr>
          <w:rFonts w:ascii="GHEA Grapalat" w:hAnsi="GHEA Grapalat"/>
          <w:sz w:val="20"/>
          <w:szCs w:val="20"/>
          <w:lang w:val="hy-AM"/>
        </w:rPr>
        <w:t>ԱՇԽԱՏԱԿԱԶՄԻ  ՔԱՐՏՈՒՂԱՐ</w:t>
      </w:r>
      <w:r w:rsidRPr="00B71DF7">
        <w:rPr>
          <w:rFonts w:ascii="GHEA Grapalat" w:hAnsi="GHEA Grapalat"/>
          <w:sz w:val="20"/>
          <w:szCs w:val="20"/>
          <w:lang w:val="hy-AM"/>
        </w:rPr>
        <w:tab/>
      </w:r>
      <w:r w:rsidRPr="00B71DF7">
        <w:rPr>
          <w:rFonts w:ascii="GHEA Grapalat" w:hAnsi="GHEA Grapalat"/>
          <w:sz w:val="20"/>
          <w:szCs w:val="20"/>
          <w:lang w:val="hy-AM"/>
        </w:rPr>
        <w:tab/>
      </w:r>
      <w:r w:rsidRPr="00B71DF7">
        <w:rPr>
          <w:rFonts w:ascii="GHEA Grapalat" w:hAnsi="GHEA Grapalat"/>
          <w:sz w:val="20"/>
          <w:szCs w:val="20"/>
          <w:lang w:val="hy-AM"/>
        </w:rPr>
        <w:tab/>
      </w:r>
      <w:r w:rsidRPr="00B71DF7">
        <w:rPr>
          <w:rFonts w:ascii="GHEA Grapalat" w:hAnsi="GHEA Grapalat"/>
          <w:sz w:val="20"/>
          <w:szCs w:val="20"/>
          <w:lang w:val="hy-AM"/>
        </w:rPr>
        <w:tab/>
      </w:r>
      <w:r w:rsidRPr="00B71DF7">
        <w:rPr>
          <w:rFonts w:ascii="GHEA Grapalat" w:hAnsi="GHEA Grapalat"/>
          <w:sz w:val="20"/>
          <w:szCs w:val="20"/>
          <w:lang w:val="hy-AM"/>
        </w:rPr>
        <w:tab/>
        <w:t xml:space="preserve"> </w:t>
      </w:r>
      <w:r w:rsidRPr="00B71DF7">
        <w:rPr>
          <w:rFonts w:ascii="GHEA Grapalat" w:hAnsi="GHEA Grapalat"/>
          <w:sz w:val="20"/>
          <w:szCs w:val="20"/>
          <w:lang w:val="hy-AM"/>
        </w:rPr>
        <w:tab/>
        <w:t xml:space="preserve"> Ա.ՕՀԱՆՅԱՆ</w:t>
      </w:r>
    </w:p>
    <w:sectPr w:rsidR="00E619CA" w:rsidRPr="00B71DF7" w:rsidSect="00B71DF7">
      <w:pgSz w:w="11909" w:h="16834" w:code="9"/>
      <w:pgMar w:top="360" w:right="567" w:bottom="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71DF7"/>
    <w:rsid w:val="002E0429"/>
    <w:rsid w:val="00574008"/>
    <w:rsid w:val="008B6032"/>
    <w:rsid w:val="00B71DF7"/>
    <w:rsid w:val="00D52D78"/>
    <w:rsid w:val="00E50AD4"/>
    <w:rsid w:val="00E61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1DF7"/>
    <w:rPr>
      <w:strike w:val="0"/>
      <w:dstrike w:val="0"/>
      <w:color w:val="000000"/>
      <w:u w:val="none"/>
      <w:effect w:val="none"/>
    </w:rPr>
  </w:style>
  <w:style w:type="paragraph" w:styleId="a4">
    <w:name w:val="Normal (Web)"/>
    <w:basedOn w:val="a"/>
    <w:uiPriority w:val="99"/>
    <w:unhideWhenUsed/>
    <w:rsid w:val="00B71DF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71DF7"/>
    <w:rPr>
      <w:b/>
      <w:bCs/>
    </w:rPr>
  </w:style>
  <w:style w:type="paragraph" w:styleId="a6">
    <w:name w:val="Balloon Text"/>
    <w:basedOn w:val="a"/>
    <w:link w:val="a7"/>
    <w:uiPriority w:val="99"/>
    <w:semiHidden/>
    <w:unhideWhenUsed/>
    <w:rsid w:val="00B71D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1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246772">
      <w:bodyDiv w:val="1"/>
      <w:marLeft w:val="0"/>
      <w:marRight w:val="0"/>
      <w:marTop w:val="0"/>
      <w:marBottom w:val="0"/>
      <w:divBdr>
        <w:top w:val="none" w:sz="0" w:space="0" w:color="auto"/>
        <w:left w:val="none" w:sz="0" w:space="0" w:color="auto"/>
        <w:bottom w:val="none" w:sz="0" w:space="0" w:color="auto"/>
        <w:right w:val="none" w:sz="0" w:space="0" w:color="auto"/>
      </w:divBdr>
    </w:div>
    <w:div w:id="2135630950">
      <w:bodyDiv w:val="1"/>
      <w:marLeft w:val="0"/>
      <w:marRight w:val="0"/>
      <w:marTop w:val="0"/>
      <w:marBottom w:val="0"/>
      <w:divBdr>
        <w:top w:val="none" w:sz="0" w:space="0" w:color="auto"/>
        <w:left w:val="none" w:sz="0" w:space="0" w:color="auto"/>
        <w:bottom w:val="none" w:sz="0" w:space="0" w:color="auto"/>
        <w:right w:val="none" w:sz="0" w:space="0" w:color="auto"/>
      </w:divBdr>
      <w:divsChild>
        <w:div w:id="187913352">
          <w:marLeft w:val="0"/>
          <w:marRight w:val="0"/>
          <w:marTop w:val="0"/>
          <w:marBottom w:val="0"/>
          <w:divBdr>
            <w:top w:val="none" w:sz="0" w:space="0" w:color="auto"/>
            <w:left w:val="none" w:sz="0" w:space="0" w:color="auto"/>
            <w:bottom w:val="none" w:sz="0" w:space="0" w:color="auto"/>
            <w:right w:val="none" w:sz="0" w:space="0" w:color="auto"/>
          </w:divBdr>
          <w:divsChild>
            <w:div w:id="1649018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0.1/Pages/DocFlow/DFRedirect.aspx?id=2503&amp;to=employee"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QNARIK</dc:creator>
  <cp:lastModifiedBy>QNARIK</cp:lastModifiedBy>
  <cp:revision>1</cp:revision>
  <cp:lastPrinted>2021-03-04T10:59:00Z</cp:lastPrinted>
  <dcterms:created xsi:type="dcterms:W3CDTF">2021-03-04T10:55:00Z</dcterms:created>
  <dcterms:modified xsi:type="dcterms:W3CDTF">2021-03-04T11:00:00Z</dcterms:modified>
</cp:coreProperties>
</file>