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9349A0" w:rsidTr="009349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A0" w:rsidRDefault="009349A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9A0" w:rsidRDefault="009349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349A0" w:rsidRDefault="009349A0" w:rsidP="009349A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05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383</w:t>
      </w:r>
      <w:r>
        <w:rPr>
          <w:rFonts w:ascii="Courier New" w:hAnsi="Courier New" w:cs="Courier New"/>
          <w:sz w:val="22"/>
          <w:szCs w:val="22"/>
        </w:rPr>
        <w:t> </w:t>
      </w:r>
    </w:p>
    <w:p w:rsidR="009349A0" w:rsidRPr="009349A0" w:rsidRDefault="009349A0" w:rsidP="009349A0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9349A0">
        <w:rPr>
          <w:rFonts w:ascii="GHEA Grapalat" w:hAnsi="GHEA Grapalat"/>
          <w:sz w:val="22"/>
          <w:szCs w:val="22"/>
        </w:rPr>
        <w:t>ՎԱՆԱՁՈՐ ՔԱՂԱՔԻ ՉԱՐԵՆՑԻ ՓՈՂՈՑ ԹԻՎ 7-8 (ՊԱՅՄԱՆԱԿԱՆ) ՀԱՍՑԵՈՒՄ ԳՏՆՎՈՂ ԲՆԱԿԵԼԻ ՏԱՆ, ՇԻՆՈՒԹՅՈՒՆՆԵՐԻ ՈՒ ՀՈՂԱՄԱՍԻ ՆԿԱՏՄԱՄԲ ՎԱՉԱԳԱՆ ԱՐԱՄԱՅԻՍԻ ԱՆԴՐԵԱՍՅԱՆԻ ՍԵՓԱԿԱՆՈՒԹՅԱՆ ԻՐԱՎՈՒՆՔԸ ՃԱՆԱՉԵԼՈՒ, ՀՈՂԱՄԱՍ ՕՏԱՐԵԼՈՒ ԵՎ ՓՈՍՏԱՅԻՆ ՀԱՍՑԵ ՏՐԱՄԱԴՐԵԼՈՒ ՄԱՍԻՆ</w:t>
      </w:r>
      <w:r w:rsidRPr="009349A0">
        <w:rPr>
          <w:rFonts w:ascii="Courier New" w:hAnsi="Courier New" w:cs="Courier New"/>
          <w:sz w:val="22"/>
          <w:szCs w:val="22"/>
        </w:rPr>
        <w:t> </w:t>
      </w:r>
    </w:p>
    <w:p w:rsidR="009349A0" w:rsidRPr="009349A0" w:rsidRDefault="009349A0" w:rsidP="009349A0">
      <w:pPr>
        <w:pStyle w:val="a4"/>
        <w:jc w:val="both"/>
        <w:rPr>
          <w:rFonts w:ascii="GHEA Grapalat" w:hAnsi="GHEA Grapalat"/>
          <w:sz w:val="18"/>
          <w:szCs w:val="18"/>
        </w:rPr>
      </w:pPr>
      <w:r w:rsidRPr="009349A0">
        <w:rPr>
          <w:rFonts w:ascii="GHEA Grapalat" w:hAnsi="GHEA Grapalat"/>
          <w:sz w:val="18"/>
          <w:szCs w:val="18"/>
        </w:rPr>
        <w:t>Հիմք ընդունելով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/>
          <w:sz w:val="18"/>
          <w:szCs w:val="18"/>
        </w:rPr>
        <w:t>Վաչագան Արամայիսի Անդրեասյանի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(ծնված՝ 12.03.1946թ.)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դիմումը, հանրային ծառայություններ մատուցող կազմակերպությունների եզրակացությունները, 08.08.1999թ.-ին կնքված էլեկտրաէներգիայի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(բնակչության համար)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առք ու վաճառքի թիվ 0480314</w:t>
      </w:r>
      <w:r w:rsidRPr="009349A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9349A0">
        <w:rPr>
          <w:rFonts w:ascii="GHEA Grapalat" w:hAnsi="GHEA Grapalat" w:cs="GHEA Grapalat"/>
          <w:sz w:val="18"/>
          <w:szCs w:val="18"/>
        </w:rPr>
        <w:t>պայմանագիրը,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Փոխադարձ հաշվարկների</w:t>
      </w:r>
      <w:r w:rsidRPr="009349A0">
        <w:rPr>
          <w:rFonts w:ascii="GHEA Grapalat" w:hAnsi="GHEA Grapalat"/>
          <w:sz w:val="18"/>
          <w:szCs w:val="18"/>
        </w:rPr>
        <w:t xml:space="preserve"> ստուգման ակտը,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12.01.2021թ. թիվ 42 (նոտարական ակտի կոդ: 763-20210112-88-4874552),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17.02.2021թ. թիվ 642 (նոտարական ակտի կոդ: 763-20210217-88-4939515) և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թիվ 655 (նոտարական ակտի կոդ: 763-20210217-88-4939648)</w:t>
      </w:r>
      <w:r w:rsidRPr="009349A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9349A0">
        <w:rPr>
          <w:rFonts w:ascii="GHEA Grapalat" w:hAnsi="GHEA Grapalat" w:cs="GHEA Grapalat"/>
          <w:sz w:val="18"/>
          <w:szCs w:val="18"/>
        </w:rPr>
        <w:t>հայտարարությունները,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«Վանաձորի նախագծող» ՍՊԸ-ի կող</w:t>
      </w:r>
      <w:r w:rsidRPr="009349A0">
        <w:rPr>
          <w:rFonts w:ascii="GHEA Grapalat" w:hAnsi="GHEA Grapalat"/>
          <w:sz w:val="18"/>
          <w:szCs w:val="18"/>
        </w:rPr>
        <w:t>մից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26</w:t>
      </w:r>
      <w:r w:rsidRPr="009349A0">
        <w:rPr>
          <w:rFonts w:ascii="Cambria Math" w:hAnsi="Cambria Math" w:cs="Cambria Math"/>
          <w:sz w:val="18"/>
          <w:szCs w:val="18"/>
        </w:rPr>
        <w:t>․</w:t>
      </w:r>
      <w:r w:rsidRPr="009349A0">
        <w:rPr>
          <w:rFonts w:ascii="GHEA Grapalat" w:hAnsi="GHEA Grapalat" w:cs="GHEA Grapalat"/>
          <w:sz w:val="18"/>
          <w:szCs w:val="18"/>
        </w:rPr>
        <w:t>01.2021թ.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տրված շինությունների տեխնիկական վիճակի վերաբերյալ թիվ ՎՆ1-09/21 Ի եզրակացությունը,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ԳԱՍՊԱՐ ՎԵՔԻԼՅԱՆ ԱՁ-ի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կողմից տրված տեղագրական հատակագիծը, եզրակացությունը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և հաշվի առնելով այն,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 xml:space="preserve"> որ Վանաձոր քաղաքի Չարենցի փողոց թիվ 7-8 (պայմանական) հասցեում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կառուցված բնակելի տունը, շինությունները և դրանց զբաղեցրած ու սպասարկման համար անհրաժեշտ 802.40քմ (400.0+402.40) մակերեսով հողամասը չի գտնվում ՀՀ հողային օրենսգրքի 60-րդ հոդվածով սահմանված հողամասերի և ինժեներատրանսպորտային օբյեկտների օտարման գոտիներում, չ</w:t>
      </w:r>
      <w:r w:rsidRPr="009349A0">
        <w:rPr>
          <w:rFonts w:ascii="GHEA Grapalat" w:hAnsi="GHEA Grapalat"/>
          <w:sz w:val="18"/>
          <w:szCs w:val="18"/>
        </w:rPr>
        <w:t>են հակասում քաղաքաշինական նորմերին, չեն առաջացնում սերվիտուտ: Անհատական բնակելի տունը կառուցվել է 1988թ.-ին, դրա կառուցման և սպասարկման համար անհրաժեշտ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802.40քմ (400.0+402.40)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մակերեսով հողամասը զբաղեցվել և շահագործվում է 1988թ.-ից սկսված: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9349A0">
        <w:rPr>
          <w:rFonts w:ascii="GHEA Grapalat" w:hAnsi="GHEA Grapalat" w:cs="GHEA Grapalat"/>
          <w:sz w:val="18"/>
          <w:szCs w:val="18"/>
        </w:rPr>
        <w:t xml:space="preserve">Ղեկավարվելով ՀՀ </w:t>
      </w:r>
      <w:r w:rsidRPr="009349A0">
        <w:rPr>
          <w:rFonts w:ascii="GHEA Grapalat" w:hAnsi="GHEA Grapalat"/>
          <w:sz w:val="18"/>
          <w:szCs w:val="18"/>
        </w:rPr>
        <w:t>հողային օրենսգրքի 66-րդ հոդվածի 1-ին մասի 4-րդ և 9-րդ կետերով, 10.06.2008թ.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 կարգի 29-րդ կետի ա) ենթակետով՝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Style w:val="a5"/>
          <w:rFonts w:ascii="GHEA Grapalat" w:hAnsi="GHEA Grapalat"/>
          <w:sz w:val="18"/>
          <w:szCs w:val="18"/>
        </w:rPr>
        <w:t>որոշում եմ.</w:t>
      </w:r>
    </w:p>
    <w:p w:rsidR="009349A0" w:rsidRPr="009349A0" w:rsidRDefault="009349A0" w:rsidP="009349A0">
      <w:pPr>
        <w:pStyle w:val="a4"/>
        <w:jc w:val="both"/>
        <w:rPr>
          <w:rFonts w:ascii="GHEA Grapalat" w:hAnsi="GHEA Grapalat"/>
          <w:sz w:val="18"/>
          <w:szCs w:val="18"/>
        </w:rPr>
      </w:pPr>
      <w:r w:rsidRPr="009349A0">
        <w:rPr>
          <w:rFonts w:ascii="GHEA Grapalat" w:hAnsi="GHEA Grapalat"/>
          <w:sz w:val="18"/>
          <w:szCs w:val="18"/>
        </w:rPr>
        <w:t>1. Ճանաչել Վաչագան Արամայիսի Անդրեասյանի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սեփականության իրավունքը մինչև 2001թ. մայիսի 15-ը Վանաձոր քաղաքի Չարենցի փողոց թիվ 7-8 (պայմանական)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հասցեում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կառուցված իրավունք հաստատող փաստաթղթերը չպահպանված անհատական բնակելի տան կառո</w:t>
      </w:r>
      <w:r w:rsidRPr="009349A0">
        <w:rPr>
          <w:rFonts w:ascii="GHEA Grapalat" w:hAnsi="GHEA Grapalat"/>
          <w:sz w:val="18"/>
          <w:szCs w:val="18"/>
        </w:rPr>
        <w:t>ւցման և սպասարկման համար անհրաժեշտ 400.0քմ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մակերեսով հողամասի նկատմամբ, իսկ սահմանված 400.0քմ մակերեսը գերազանցող 402.40քմ մակերեսով չկառուցապատված հողամասը ուղղակի վաճառքի ձևով օտարել Վաչագան Արամայիսի Անդրեասյանին՝ դրա կադաստրային արժեքով՝ 1787390 (մեկ մ</w:t>
      </w:r>
      <w:r w:rsidRPr="009349A0">
        <w:rPr>
          <w:rFonts w:ascii="GHEA Grapalat" w:hAnsi="GHEA Grapalat"/>
          <w:sz w:val="18"/>
          <w:szCs w:val="18"/>
        </w:rPr>
        <w:t>իլիոն յոթ հարյուր ութսունյոթ հազար երեք հարյուր իննսուն) դրամով:</w:t>
      </w:r>
      <w:r>
        <w:rPr>
          <w:rFonts w:ascii="GHEA Grapalat" w:hAnsi="GHEA Grapalat"/>
          <w:sz w:val="18"/>
          <w:szCs w:val="18"/>
          <w:lang w:val="hy-AM"/>
        </w:rPr>
        <w:tab/>
      </w:r>
      <w:r w:rsidRPr="009349A0">
        <w:rPr>
          <w:rFonts w:ascii="GHEA Grapalat" w:hAnsi="GHEA Grapalat"/>
          <w:sz w:val="18"/>
          <w:szCs w:val="18"/>
        </w:rPr>
        <w:br/>
        <w:t>2.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Ճանաչել Վաչագան Արամայիսի Անդրեասյանի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սեփականության իրավունքը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Վանաձոր քաղաքի Չարենցի փողոց թիվ 7-8 (պայմանական)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հասցեի 802.40քմ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մակերեսով հողամասի վրա գտնվող բնակելի նշանակության բոլոր շին</w:t>
      </w:r>
      <w:r w:rsidRPr="009349A0">
        <w:rPr>
          <w:rFonts w:ascii="GHEA Grapalat" w:hAnsi="GHEA Grapalat"/>
          <w:sz w:val="18"/>
          <w:szCs w:val="18"/>
        </w:rPr>
        <w:t>ությունների նկատմամբ:</w:t>
      </w:r>
      <w:r w:rsidRPr="009349A0">
        <w:rPr>
          <w:rFonts w:ascii="GHEA Grapalat" w:hAnsi="GHEA Grapalat"/>
          <w:sz w:val="18"/>
          <w:szCs w:val="18"/>
          <w:lang w:val="hy-AM"/>
        </w:rPr>
        <w:tab/>
      </w:r>
      <w:r w:rsidRPr="009349A0">
        <w:rPr>
          <w:rFonts w:ascii="Courier New" w:hAnsi="Courier New" w:cs="Courier New"/>
          <w:sz w:val="18"/>
          <w:szCs w:val="18"/>
        </w:rPr>
        <w:t>  </w:t>
      </w:r>
      <w:r w:rsidRPr="009349A0">
        <w:rPr>
          <w:rFonts w:ascii="GHEA Grapalat" w:hAnsi="GHEA Grapalat" w:cs="GHEA Grapalat"/>
          <w:sz w:val="18"/>
          <w:szCs w:val="18"/>
        </w:rPr>
        <w:br/>
        <w:t>3. Հողամասի սահմանները որոշվում են համայնքի ղեկավարի կողմից հաստատված հատակագծով:</w:t>
      </w:r>
      <w:r w:rsidRPr="009349A0">
        <w:rPr>
          <w:rFonts w:ascii="GHEA Grapalat" w:hAnsi="GHEA Grapalat" w:cs="GHEA Grapalat"/>
          <w:sz w:val="18"/>
          <w:szCs w:val="18"/>
        </w:rPr>
        <w:br/>
        <w:t>4. Վանաձորի համայնքապետարանի աշխատակազմի եկամուտների հավաքագրման, գույքի կառավարման և գովազդի բաժնին՝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 xml:space="preserve"> Վաչագան Անդրեասյանի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հետ ՀՀ օրենսդրությամբ սահմա</w:t>
      </w:r>
      <w:r w:rsidRPr="009349A0">
        <w:rPr>
          <w:rFonts w:ascii="GHEA Grapalat" w:hAnsi="GHEA Grapalat"/>
          <w:sz w:val="18"/>
          <w:szCs w:val="18"/>
        </w:rPr>
        <w:t>նված կարգով կնքել 402.40քմ մակերեսով հողամասի առքուվաճառքի պայմանագիր:</w:t>
      </w:r>
      <w:r w:rsidRPr="009349A0">
        <w:rPr>
          <w:rFonts w:ascii="GHEA Grapalat" w:hAnsi="GHEA Grapalat"/>
          <w:sz w:val="18"/>
          <w:szCs w:val="18"/>
          <w:lang w:val="hy-AM"/>
        </w:rPr>
        <w:tab/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br/>
        <w:t>5. Վանաձոր քաղաքի Չարենցի փողոց թիվ 7-8 (պայմանական)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գտնվող բնակելի տանը տրամադրել փոստային հասցե` ք. Վանաձոր, Չարենցի փողոց,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 xml:space="preserve">թիվ 2/2 </w:t>
      </w:r>
      <w:r w:rsidRPr="009349A0">
        <w:rPr>
          <w:rFonts w:ascii="Courier New" w:hAnsi="Courier New" w:cs="Courier New"/>
          <w:sz w:val="18"/>
          <w:szCs w:val="18"/>
        </w:rPr>
        <w:t> </w:t>
      </w:r>
      <w:r w:rsidRPr="009349A0">
        <w:rPr>
          <w:rFonts w:ascii="GHEA Grapalat" w:hAnsi="GHEA Grapalat" w:cs="GHEA Grapalat"/>
          <w:sz w:val="18"/>
          <w:szCs w:val="18"/>
        </w:rPr>
        <w:t>բնակելի տուն:</w:t>
      </w:r>
    </w:p>
    <w:p w:rsidR="009349A0" w:rsidRPr="009349A0" w:rsidRDefault="009349A0" w:rsidP="009349A0">
      <w:pPr>
        <w:pStyle w:val="a4"/>
        <w:ind w:left="708"/>
        <w:rPr>
          <w:rFonts w:ascii="GHEA Grapalat" w:hAnsi="GHEA Grapalat"/>
          <w:sz w:val="20"/>
          <w:szCs w:val="20"/>
          <w:lang w:val="hy-AM"/>
        </w:rPr>
      </w:pPr>
      <w:r w:rsidRPr="009349A0">
        <w:rPr>
          <w:rFonts w:ascii="GHEA Grapalat" w:hAnsi="GHEA Grapalat"/>
          <w:sz w:val="20"/>
          <w:szCs w:val="20"/>
          <w:lang w:val="hy-AM"/>
        </w:rPr>
        <w:t xml:space="preserve">ՀԱՄԱՅՆՔԻ ՂԵԿԱՎԱՐ` </w:t>
      </w:r>
      <w:r w:rsidRPr="009349A0">
        <w:rPr>
          <w:sz w:val="20"/>
          <w:szCs w:val="20"/>
          <w:lang w:val="hy-AM"/>
        </w:rPr>
        <w:t> </w:t>
      </w:r>
      <w:r w:rsidRPr="009349A0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6" w:tgtFrame="employee" w:history="1">
        <w:r w:rsidRPr="009349A0">
          <w:rPr>
            <w:rStyle w:val="a3"/>
            <w:rFonts w:ascii="GHEA Grapalat" w:hAnsi="GHEA Grapalat"/>
            <w:sz w:val="20"/>
            <w:szCs w:val="20"/>
            <w:lang w:val="hy-AM"/>
          </w:rPr>
          <w:t>ՄԱՄԻԿՈՆ ԱՍԼԱՆՅԱՆ</w:t>
        </w:r>
      </w:hyperlink>
    </w:p>
    <w:p w:rsidR="009349A0" w:rsidRPr="009349A0" w:rsidRDefault="009349A0" w:rsidP="009349A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0"/>
          <w:lang w:val="hy-AM"/>
        </w:rPr>
      </w:pPr>
      <w:r w:rsidRPr="009349A0">
        <w:rPr>
          <w:rFonts w:ascii="GHEA Grapalat" w:hAnsi="GHEA Grapalat"/>
          <w:sz w:val="20"/>
          <w:szCs w:val="20"/>
          <w:lang w:val="hy-AM"/>
        </w:rPr>
        <w:t>Ճիշտ է՝</w:t>
      </w:r>
    </w:p>
    <w:p w:rsidR="009349A0" w:rsidRDefault="009349A0" w:rsidP="009349A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18"/>
          <w:szCs w:val="18"/>
          <w:lang w:val="hy-AM"/>
        </w:rPr>
      </w:pPr>
      <w:r w:rsidRPr="009349A0">
        <w:rPr>
          <w:rFonts w:ascii="GHEA Grapalat" w:hAnsi="GHEA Grapalat"/>
          <w:sz w:val="20"/>
          <w:szCs w:val="20"/>
          <w:lang w:val="hy-AM"/>
        </w:rPr>
        <w:t>ԱՇԽԱՏԱԿԱԶՄԻ  ՔԱՐՏՈՒՂԱՐ</w:t>
      </w:r>
      <w:r w:rsidRPr="009349A0">
        <w:rPr>
          <w:rFonts w:ascii="GHEA Grapalat" w:hAnsi="GHEA Grapalat"/>
          <w:sz w:val="20"/>
          <w:szCs w:val="20"/>
          <w:lang w:val="hy-AM"/>
        </w:rPr>
        <w:tab/>
      </w:r>
      <w:r w:rsidRPr="009349A0">
        <w:rPr>
          <w:rFonts w:ascii="GHEA Grapalat" w:hAnsi="GHEA Grapalat"/>
          <w:sz w:val="20"/>
          <w:szCs w:val="20"/>
          <w:lang w:val="hy-AM"/>
        </w:rPr>
        <w:tab/>
      </w:r>
      <w:r w:rsidRPr="009349A0">
        <w:rPr>
          <w:rFonts w:ascii="GHEA Grapalat" w:hAnsi="GHEA Grapalat"/>
          <w:sz w:val="20"/>
          <w:szCs w:val="20"/>
          <w:lang w:val="hy-AM"/>
        </w:rPr>
        <w:tab/>
      </w:r>
      <w:r w:rsidRPr="009349A0">
        <w:rPr>
          <w:rFonts w:ascii="GHEA Grapalat" w:hAnsi="GHEA Grapalat"/>
          <w:sz w:val="20"/>
          <w:szCs w:val="20"/>
          <w:lang w:val="hy-AM"/>
        </w:rPr>
        <w:tab/>
      </w:r>
      <w:r w:rsidRPr="009349A0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9349A0">
        <w:rPr>
          <w:rFonts w:ascii="GHEA Grapalat" w:hAnsi="GHEA Grapalat"/>
          <w:sz w:val="20"/>
          <w:szCs w:val="20"/>
          <w:lang w:val="hy-AM"/>
        </w:rPr>
        <w:tab/>
        <w:t xml:space="preserve"> Ա.ՕՀԱՆՅԱՆ</w:t>
      </w:r>
    </w:p>
    <w:p w:rsidR="00E619CA" w:rsidRDefault="00E619CA"/>
    <w:sectPr w:rsidR="00E619CA" w:rsidSect="009349A0">
      <w:pgSz w:w="11909" w:h="16834" w:code="9"/>
      <w:pgMar w:top="4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49A0"/>
    <w:rsid w:val="002E0429"/>
    <w:rsid w:val="00574008"/>
    <w:rsid w:val="009349A0"/>
    <w:rsid w:val="00D52D78"/>
    <w:rsid w:val="00E50AD4"/>
    <w:rsid w:val="00E619CA"/>
    <w:rsid w:val="00F3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A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49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2021-03-05T08:12:00Z</cp:lastPrinted>
  <dcterms:created xsi:type="dcterms:W3CDTF">2021-03-05T08:04:00Z</dcterms:created>
  <dcterms:modified xsi:type="dcterms:W3CDTF">2021-03-05T08:13:00Z</dcterms:modified>
</cp:coreProperties>
</file>