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16813" w:rsidTr="005168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6813" w:rsidRDefault="00516813">
            <w:pPr>
              <w:jc w:val="center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90930" cy="1045210"/>
                  <wp:effectExtent l="0" t="0" r="0" b="0"/>
                  <wp:docPr id="1" name="Рисунок 1" descr="http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7"/>
                <w:szCs w:val="17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1280" cy="46355"/>
                  <wp:effectExtent l="19050" t="0" r="762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813" w:rsidRDefault="00516813">
            <w:pPr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516813" w:rsidRDefault="00516813" w:rsidP="00516813">
      <w:pPr>
        <w:pStyle w:val="a4"/>
        <w:jc w:val="center"/>
        <w:rPr>
          <w:rFonts w:ascii="GHEA Grapalat" w:hAnsi="GHEA Grapalat"/>
          <w:sz w:val="15"/>
          <w:szCs w:val="15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18 սեպտեմբերի 2020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1745</w:t>
      </w:r>
      <w:r>
        <w:rPr>
          <w:rFonts w:ascii="Courier New" w:hAnsi="Courier New" w:cs="Courier New"/>
          <w:sz w:val="22"/>
          <w:szCs w:val="22"/>
        </w:rPr>
        <w:t> </w:t>
      </w:r>
    </w:p>
    <w:p w:rsidR="00516813" w:rsidRPr="00516813" w:rsidRDefault="00516813" w:rsidP="00516813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516813">
        <w:rPr>
          <w:rFonts w:ascii="GHEA Grapalat" w:hAnsi="GHEA Grapalat"/>
          <w:sz w:val="22"/>
          <w:szCs w:val="22"/>
        </w:rPr>
        <w:t>ՎԱՆԱՁՈՐ ՔԱՂԱՔԻ ՏԱՐՈՆ-4 ԹԱՂԱՄԱՍ ՄԵՔԵՆԱՇԻՆԱՐԱՐՆԵՐԻ ԹԻՎ 37/25-1 ՀԱՍՑԵՈՒՄ ԳՏՆՎՈՂ ՀՈՂԱՄԱՍԸ ԽԱՆՈՒԹԻ ԸՆԴԼԱՅՆՄԱՆ ՆՊԱՏԱԿՈՎ ՍՎԵՏԼԱՆԱ ՎԱՐԱՆՑՈՎԻ ԱԼԱՎԵՐԴՅԱՆԻՆ ՕՏԱՐԵԼՈՒ ՄԱՍԻՆ</w:t>
      </w:r>
      <w:r w:rsidRPr="00516813">
        <w:rPr>
          <w:rFonts w:ascii="Courier New" w:hAnsi="Courier New" w:cs="Courier New"/>
          <w:sz w:val="22"/>
          <w:szCs w:val="22"/>
        </w:rPr>
        <w:t> </w:t>
      </w:r>
    </w:p>
    <w:p w:rsidR="00516813" w:rsidRPr="00516813" w:rsidRDefault="00516813" w:rsidP="0051681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16813">
        <w:rPr>
          <w:rFonts w:ascii="GHEA Grapalat" w:hAnsi="GHEA Grapalat"/>
          <w:sz w:val="22"/>
          <w:szCs w:val="22"/>
        </w:rPr>
        <w:t>Հիմք ընդունելով Սվետլանա Վարանցովի Ալավերդյանի դիմումը,</w:t>
      </w:r>
      <w:r w:rsidRPr="00516813">
        <w:rPr>
          <w:rFonts w:ascii="Courier New" w:hAnsi="Courier New" w:cs="Courier New"/>
          <w:sz w:val="22"/>
          <w:szCs w:val="22"/>
        </w:rPr>
        <w:t> </w:t>
      </w:r>
      <w:r w:rsidRPr="00516813">
        <w:rPr>
          <w:rFonts w:ascii="GHEA Grapalat" w:hAnsi="GHEA Grapalat"/>
          <w:sz w:val="22"/>
          <w:szCs w:val="22"/>
        </w:rPr>
        <w:t>Վանաձոր համայնքի անվամբ անշարժ գույքի նկատմամբ իրավունքների պետական գրանցման թիվ 27082020-06-0048 և</w:t>
      </w:r>
      <w:r w:rsidRPr="00516813">
        <w:rPr>
          <w:rFonts w:ascii="Courier New" w:hAnsi="Courier New" w:cs="Courier New"/>
          <w:sz w:val="22"/>
          <w:szCs w:val="22"/>
        </w:rPr>
        <w:t> </w:t>
      </w:r>
      <w:r w:rsidRPr="00516813">
        <w:rPr>
          <w:rFonts w:ascii="GHEA Grapalat" w:hAnsi="GHEA Grapalat" w:cs="GHEA Grapalat"/>
          <w:sz w:val="22"/>
          <w:szCs w:val="22"/>
        </w:rPr>
        <w:t>Սվետլանա Վարանցովի Ալավերդյանի</w:t>
      </w:r>
      <w:r w:rsidRPr="00516813">
        <w:rPr>
          <w:rFonts w:ascii="Courier New" w:hAnsi="Courier New" w:cs="Courier New"/>
          <w:sz w:val="22"/>
          <w:szCs w:val="22"/>
        </w:rPr>
        <w:t> </w:t>
      </w:r>
      <w:r w:rsidRPr="00516813">
        <w:rPr>
          <w:rFonts w:ascii="GHEA Grapalat" w:hAnsi="GHEA Grapalat" w:cs="GHEA Grapalat"/>
          <w:sz w:val="22"/>
          <w:szCs w:val="22"/>
        </w:rPr>
        <w:t>անվամբ անշարժ գույքի նկատմամբ իրավունքների պետական գրանցման թիվ</w:t>
      </w:r>
      <w:r w:rsidRPr="00516813">
        <w:rPr>
          <w:rFonts w:ascii="Courier New" w:hAnsi="Courier New" w:cs="Courier New"/>
          <w:sz w:val="22"/>
          <w:szCs w:val="22"/>
        </w:rPr>
        <w:t> </w:t>
      </w:r>
      <w:r w:rsidRPr="00516813">
        <w:rPr>
          <w:rFonts w:ascii="GHEA Grapalat" w:hAnsi="GHEA Grapalat" w:cs="GHEA Grapalat"/>
          <w:sz w:val="22"/>
          <w:szCs w:val="22"/>
        </w:rPr>
        <w:t>05122017-06-0018 վկայականները, ղեկավարվելով ՀՀ հողային օրենսգ</w:t>
      </w:r>
      <w:r w:rsidRPr="00516813">
        <w:rPr>
          <w:rFonts w:ascii="GHEA Grapalat" w:hAnsi="GHEA Grapalat"/>
          <w:sz w:val="22"/>
          <w:szCs w:val="22"/>
        </w:rPr>
        <w:t>րքի 66-րդ հոդվածի 1-ին մասի 4-րդ և 8-րդ կետերով, ՀՀ կառավարության 26.05.2016թ. թիվ 550-Ն որոշման 1-ին և 2-րդ կետերով`</w:t>
      </w:r>
      <w:r w:rsidRPr="00516813">
        <w:rPr>
          <w:rFonts w:ascii="Courier New" w:hAnsi="Courier New" w:cs="Courier New"/>
          <w:sz w:val="22"/>
          <w:szCs w:val="22"/>
        </w:rPr>
        <w:t> </w:t>
      </w:r>
      <w:r w:rsidRPr="00516813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516813" w:rsidRPr="00516813" w:rsidRDefault="00516813" w:rsidP="00516813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16813">
        <w:rPr>
          <w:rFonts w:ascii="GHEA Grapalat" w:hAnsi="GHEA Grapalat"/>
          <w:sz w:val="22"/>
          <w:szCs w:val="22"/>
        </w:rPr>
        <w:t>1. Վանաձոր քաղաքի Տարոն-4 թաղամաս Մեքենաշինարարների թիվ 37/25-1 հասցեում գտնվող, ՀՀ հողային օրենսգրքի 60-րդ հոդվածով սահմանված հողամասերի թվին չդասվող, Վանաձոր համայնքի սեփականություն հանդիսացող 39.0քմ մակերեսով հողամասը, համաձայն Վանաձոր համայնքի անվամբ անշարժ գույքի նկատմամբ իրավունքների պետական գրանցման թիվ 27082020-06-0048</w:t>
      </w:r>
      <w:r w:rsidRPr="00516813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516813">
        <w:rPr>
          <w:rFonts w:ascii="GHEA Grapalat" w:hAnsi="GHEA Grapalat" w:cs="GHEA Grapalat"/>
          <w:sz w:val="22"/>
          <w:szCs w:val="22"/>
        </w:rPr>
        <w:t>վկայականի</w:t>
      </w:r>
      <w:proofErr w:type="spellEnd"/>
      <w:r w:rsidRPr="00516813">
        <w:rPr>
          <w:rFonts w:ascii="GHEA Grapalat" w:hAnsi="GHEA Grapalat" w:cs="GHEA Grapalat"/>
          <w:sz w:val="22"/>
          <w:szCs w:val="22"/>
        </w:rPr>
        <w:t>, հողի կադաստրային արժեքով` 74650 (յոթանասու</w:t>
      </w:r>
      <w:r w:rsidRPr="00516813">
        <w:rPr>
          <w:rFonts w:ascii="GHEA Grapalat" w:hAnsi="GHEA Grapalat"/>
          <w:sz w:val="22"/>
          <w:szCs w:val="22"/>
        </w:rPr>
        <w:t xml:space="preserve">նչորս հազար վեց հարյուր հիսուն) դրամով, </w:t>
      </w:r>
      <w:r w:rsidRPr="00516813">
        <w:rPr>
          <w:rFonts w:ascii="Courier New" w:hAnsi="Courier New" w:cs="Courier New"/>
          <w:sz w:val="22"/>
          <w:szCs w:val="22"/>
        </w:rPr>
        <w:t> </w:t>
      </w:r>
      <w:r w:rsidRPr="00516813">
        <w:rPr>
          <w:rFonts w:ascii="GHEA Grapalat" w:hAnsi="GHEA Grapalat" w:cs="GHEA Grapalat"/>
          <w:sz w:val="22"/>
          <w:szCs w:val="22"/>
        </w:rPr>
        <w:t>ուղղակի վաճառքի ձևով օտարել Սվետլանա Վարանցովի Ալավերդյանին՝ խանութի ընդլայնման նպատակով:</w:t>
      </w:r>
      <w:r w:rsidRPr="00516813">
        <w:rPr>
          <w:rFonts w:ascii="GHEA Grapalat" w:hAnsi="GHEA Grapalat" w:cs="GHEA Grapalat"/>
          <w:sz w:val="22"/>
          <w:szCs w:val="22"/>
        </w:rPr>
        <w:tab/>
      </w:r>
      <w:r w:rsidRPr="00516813">
        <w:rPr>
          <w:rFonts w:ascii="Courier New" w:hAnsi="Courier New" w:cs="Courier New"/>
          <w:sz w:val="22"/>
          <w:szCs w:val="22"/>
        </w:rPr>
        <w:t> </w:t>
      </w:r>
      <w:r w:rsidRPr="00516813">
        <w:rPr>
          <w:rFonts w:ascii="GHEA Grapalat" w:hAnsi="GHEA Grapalat"/>
          <w:sz w:val="22"/>
          <w:szCs w:val="22"/>
        </w:rPr>
        <w:br/>
        <w:t>2. Վանաձորի համայնքապետարանի աշխատակազմի եկամուտների հավաքագրման,</w:t>
      </w:r>
      <w:r w:rsidRPr="00516813">
        <w:rPr>
          <w:rFonts w:ascii="Courier New" w:hAnsi="Courier New" w:cs="Courier New"/>
          <w:sz w:val="22"/>
          <w:szCs w:val="22"/>
        </w:rPr>
        <w:t> </w:t>
      </w:r>
      <w:r w:rsidRPr="00516813">
        <w:rPr>
          <w:rFonts w:ascii="GHEA Grapalat" w:hAnsi="GHEA Grapalat" w:cs="GHEA Grapalat"/>
          <w:sz w:val="22"/>
          <w:szCs w:val="22"/>
        </w:rPr>
        <w:t>գույքի կառավարման և գովազդի բաժնին՝ Սվետլանա Ալավերդյանի</w:t>
      </w:r>
      <w:r w:rsidRPr="00516813">
        <w:rPr>
          <w:rFonts w:ascii="Courier New" w:hAnsi="Courier New" w:cs="Courier New"/>
          <w:sz w:val="22"/>
          <w:szCs w:val="22"/>
        </w:rPr>
        <w:t> </w:t>
      </w:r>
      <w:r w:rsidRPr="00516813">
        <w:rPr>
          <w:rFonts w:ascii="GHEA Grapalat" w:hAnsi="GHEA Grapalat" w:cs="GHEA Grapalat"/>
          <w:sz w:val="22"/>
          <w:szCs w:val="22"/>
        </w:rPr>
        <w:t>հ</w:t>
      </w:r>
      <w:r w:rsidRPr="00516813">
        <w:rPr>
          <w:rFonts w:ascii="GHEA Grapalat" w:hAnsi="GHEA Grapalat"/>
          <w:sz w:val="22"/>
          <w:szCs w:val="22"/>
        </w:rPr>
        <w:t>ետ ՀՀ օրենսդրությամբ սահմանված կարգով կնքել 39.0քմ մակերեսով հողամասի առուվաճառքի պայմանագիր:</w:t>
      </w:r>
    </w:p>
    <w:p w:rsidR="00516813" w:rsidRDefault="00516813" w:rsidP="00516813">
      <w:pPr>
        <w:pStyle w:val="a4"/>
        <w:rPr>
          <w:rFonts w:ascii="Courier New" w:hAnsi="Courier New" w:cs="Courier New"/>
          <w:sz w:val="15"/>
          <w:szCs w:val="15"/>
          <w:lang w:val="en-US"/>
        </w:rPr>
      </w:pPr>
      <w:r>
        <w:rPr>
          <w:rFonts w:ascii="Courier New" w:hAnsi="Courier New" w:cs="Courier New"/>
          <w:sz w:val="15"/>
          <w:szCs w:val="15"/>
        </w:rPr>
        <w:t> </w:t>
      </w:r>
    </w:p>
    <w:p w:rsidR="00516813" w:rsidRPr="00516813" w:rsidRDefault="00516813" w:rsidP="00516813">
      <w:pPr>
        <w:pStyle w:val="a4"/>
        <w:rPr>
          <w:rFonts w:ascii="GHEA Grapalat" w:hAnsi="GHEA Grapalat"/>
          <w:sz w:val="15"/>
          <w:szCs w:val="15"/>
          <w:lang w:val="en-US"/>
        </w:rPr>
      </w:pPr>
    </w:p>
    <w:p w:rsidR="00516813" w:rsidRDefault="00516813" w:rsidP="00516813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516813" w:rsidRDefault="00516813" w:rsidP="00516813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516813" w:rsidRDefault="00516813" w:rsidP="00516813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7D3222" w:rsidRDefault="007D3222" w:rsidP="00516813">
      <w:pPr>
        <w:pStyle w:val="a4"/>
        <w:jc w:val="center"/>
      </w:pPr>
    </w:p>
    <w:sectPr w:rsidR="007D3222" w:rsidSect="00516813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16813"/>
    <w:rsid w:val="00516813"/>
    <w:rsid w:val="007D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81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1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8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2020-09-18T08:06:00Z</cp:lastPrinted>
  <dcterms:created xsi:type="dcterms:W3CDTF">2020-09-18T08:05:00Z</dcterms:created>
  <dcterms:modified xsi:type="dcterms:W3CDTF">2020-09-18T08:06:00Z</dcterms:modified>
</cp:coreProperties>
</file>