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9" w:type="dxa"/>
        <w:jc w:val="center"/>
        <w:tblCellSpacing w:w="0" w:type="dxa"/>
        <w:tblInd w:w="-270" w:type="dxa"/>
        <w:tblCellMar>
          <w:left w:w="0" w:type="dxa"/>
          <w:right w:w="0" w:type="dxa"/>
        </w:tblCellMar>
        <w:tblLook w:val="04A0"/>
      </w:tblPr>
      <w:tblGrid>
        <w:gridCol w:w="10170"/>
      </w:tblGrid>
      <w:tr w:rsidR="00112601" w:rsidTr="00961448">
        <w:trPr>
          <w:divId w:val="149356908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2601" w:rsidRDefault="00112601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1b01d60f0a$501b6ecd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b01d60f0a$501b6ecd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ourier New" w:eastAsia="Times New Roman" w:hAnsi="Courier New" w:cs="Courier New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601" w:rsidRDefault="00112601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112601" w:rsidRPr="00961448" w:rsidRDefault="00112601">
      <w:pPr>
        <w:pStyle w:val="a3"/>
        <w:jc w:val="center"/>
        <w:divId w:val="1493569084"/>
        <w:rPr>
          <w:sz w:val="20"/>
          <w:szCs w:val="20"/>
        </w:rPr>
      </w:pPr>
      <w:r w:rsidRPr="00961448">
        <w:rPr>
          <w:rStyle w:val="a4"/>
          <w:sz w:val="20"/>
          <w:szCs w:val="20"/>
        </w:rPr>
        <w:t>Ո Ր Ո Շ ՈՒ Մ</w:t>
      </w:r>
      <w:r w:rsidRPr="00961448">
        <w:rPr>
          <w:b/>
          <w:bCs/>
          <w:sz w:val="20"/>
          <w:szCs w:val="20"/>
        </w:rPr>
        <w:br/>
      </w:r>
      <w:r w:rsidRPr="00961448">
        <w:rPr>
          <w:sz w:val="20"/>
          <w:szCs w:val="20"/>
        </w:rPr>
        <w:t>10 ապրիլի 2020</w:t>
      </w:r>
      <w:r w:rsidRPr="00961448">
        <w:rPr>
          <w:rFonts w:ascii="Courier New" w:hAnsi="Courier New" w:cs="Courier New"/>
          <w:sz w:val="20"/>
          <w:szCs w:val="20"/>
        </w:rPr>
        <w:t> </w:t>
      </w:r>
      <w:r w:rsidRPr="00961448">
        <w:rPr>
          <w:sz w:val="20"/>
          <w:szCs w:val="20"/>
        </w:rPr>
        <w:t>թվականի</w:t>
      </w:r>
      <w:r w:rsidRPr="00961448">
        <w:rPr>
          <w:rFonts w:ascii="Courier New" w:hAnsi="Courier New" w:cs="Courier New"/>
          <w:sz w:val="20"/>
          <w:szCs w:val="20"/>
        </w:rPr>
        <w:t>  </w:t>
      </w:r>
      <w:r w:rsidRPr="00961448">
        <w:rPr>
          <w:rFonts w:cs="GHEA Grapalat"/>
          <w:sz w:val="20"/>
          <w:szCs w:val="20"/>
        </w:rPr>
        <w:t xml:space="preserve"> N</w:t>
      </w:r>
      <w:r w:rsidRPr="00961448">
        <w:rPr>
          <w:rFonts w:ascii="Courier New" w:hAnsi="Courier New" w:cs="Courier New"/>
          <w:sz w:val="20"/>
          <w:szCs w:val="20"/>
        </w:rPr>
        <w:t> </w:t>
      </w:r>
      <w:r w:rsidRPr="00961448">
        <w:rPr>
          <w:rFonts w:cs="GHEA Grapalat"/>
          <w:sz w:val="20"/>
          <w:szCs w:val="20"/>
        </w:rPr>
        <w:t>926</w:t>
      </w:r>
      <w:r w:rsidRPr="00961448">
        <w:rPr>
          <w:rFonts w:ascii="Courier New" w:hAnsi="Courier New" w:cs="Courier New"/>
          <w:sz w:val="20"/>
          <w:szCs w:val="20"/>
        </w:rPr>
        <w:t> </w:t>
      </w:r>
    </w:p>
    <w:p w:rsidR="00112601" w:rsidRPr="00961448" w:rsidRDefault="00112601">
      <w:pPr>
        <w:pStyle w:val="a3"/>
        <w:jc w:val="center"/>
        <w:divId w:val="459153306"/>
        <w:rPr>
          <w:sz w:val="20"/>
          <w:szCs w:val="20"/>
        </w:rPr>
      </w:pPr>
      <w:r w:rsidRPr="00961448">
        <w:rPr>
          <w:sz w:val="20"/>
          <w:szCs w:val="20"/>
        </w:rPr>
        <w:t>ՎԱՆԱՁՈՐ ՔԱՂԱՔԻ ԽՆՁՈՐՈՒՏ ԹԱՂ. 1-ԻՆ ՓՈՂ. ԹԻՎ 93 ՀԱՍՑԵԻ ԲՆԱԿԵԼԻ ՏԱՆԸ ԿԻՑ ՀՈՂԱՄԱՍԻ, ՇԻՆՈՒԹՅՈՒՆՆԵՐԻ ՆԿԱՏՄԱՄԲ ՎԱՐԴԱՆ ՎՐՈՒՅՐԻ ԲՈՒԼՂԱԴԱՐՅԱՆԻ ՍԵՓԱԿԱՆՈՒԹՅԱՆ ԻՐԱՎՈՒՆՔԸ ՃԱՆԱՉԵԼՈՒ ԵՎ ՓՈՍՏԱՅԻՆ ՀԱՍՑԵՆ ՀԱՍՏԱՏԵԼՈՒ ՄԱՍԻՆ</w:t>
      </w:r>
      <w:r w:rsidRPr="00961448">
        <w:rPr>
          <w:rFonts w:ascii="Courier New" w:hAnsi="Courier New" w:cs="Courier New"/>
          <w:sz w:val="20"/>
          <w:szCs w:val="20"/>
        </w:rPr>
        <w:t> </w:t>
      </w:r>
    </w:p>
    <w:p w:rsidR="00112601" w:rsidRPr="00961448" w:rsidRDefault="00112601" w:rsidP="00961448">
      <w:pPr>
        <w:pStyle w:val="a3"/>
        <w:spacing w:before="0" w:beforeAutospacing="0" w:after="0" w:afterAutospacing="0"/>
        <w:jc w:val="both"/>
        <w:divId w:val="1493569084"/>
        <w:rPr>
          <w:sz w:val="20"/>
          <w:szCs w:val="20"/>
        </w:rPr>
      </w:pPr>
      <w:r w:rsidRPr="00961448">
        <w:rPr>
          <w:sz w:val="20"/>
          <w:szCs w:val="20"/>
        </w:rPr>
        <w:t>Հիմք ընդունելով Վարդան Վրույրի Բուլղադարյանի (ծնված՝ 08.11.1976թ.) դիմումը, 10.02.2020թ ըստ օրենքի ժառանգության իրավունքի թիվ 464 վկայագիրը</w:t>
      </w:r>
      <w:r w:rsidRPr="00961448">
        <w:rPr>
          <w:rFonts w:ascii="Courier New" w:hAnsi="Courier New" w:cs="Courier New"/>
          <w:sz w:val="20"/>
          <w:szCs w:val="20"/>
        </w:rPr>
        <w:t> </w:t>
      </w:r>
      <w:r w:rsidRPr="00961448">
        <w:rPr>
          <w:rFonts w:cs="GHEA Grapalat"/>
          <w:sz w:val="20"/>
          <w:szCs w:val="20"/>
        </w:rPr>
        <w:t>(</w:t>
      </w:r>
      <w:r w:rsidRPr="00961448">
        <w:rPr>
          <w:sz w:val="20"/>
          <w:szCs w:val="20"/>
        </w:rPr>
        <w:t>նոտարական ակտի կոդ: 594-20200208-84-4455417),</w:t>
      </w:r>
      <w:r w:rsidRPr="00961448">
        <w:rPr>
          <w:rFonts w:ascii="Courier New" w:hAnsi="Courier New" w:cs="Courier New"/>
          <w:sz w:val="20"/>
          <w:szCs w:val="20"/>
        </w:rPr>
        <w:t> </w:t>
      </w:r>
      <w:r w:rsidRPr="00961448">
        <w:rPr>
          <w:sz w:val="20"/>
          <w:szCs w:val="20"/>
        </w:rPr>
        <w:t>հանրային ծառայություններ մատուցող կազմակերպությունների եզրակացությունները, 25.11.1990թ. անհատական բնակելի տան տեխնիկական անձնագիրը, «ԻՆԷՔՍ» ՍՊԸ-ի կողմից տրված տեղագրական հատակագիծը, «Վանաձորի նախագծող» ՍՊԸ-ի կողմից 16.03.2020թ. տրված շինությունների տեխնիկական վիճակի վերաբերյալ թիվ ՎՆ1-52/20 Ի եզրակացությունը</w:t>
      </w:r>
      <w:r w:rsidRPr="00961448">
        <w:rPr>
          <w:rFonts w:ascii="Courier New" w:hAnsi="Courier New" w:cs="Courier New"/>
          <w:sz w:val="20"/>
          <w:szCs w:val="20"/>
        </w:rPr>
        <w:t> </w:t>
      </w:r>
      <w:r w:rsidRPr="00961448">
        <w:rPr>
          <w:rFonts w:cs="GHEA Grapalat"/>
          <w:sz w:val="20"/>
          <w:szCs w:val="20"/>
        </w:rPr>
        <w:t xml:space="preserve"> </w:t>
      </w:r>
      <w:r w:rsidRPr="00961448">
        <w:rPr>
          <w:sz w:val="20"/>
          <w:szCs w:val="20"/>
        </w:rPr>
        <w:t>և հաշվի առնելով այն, որ Վանաձոր քաղաքի Խնձորուտ թաղ. 1-ին փող. թիվ 93</w:t>
      </w:r>
      <w:r w:rsidRPr="00961448">
        <w:rPr>
          <w:rFonts w:ascii="Courier New" w:hAnsi="Courier New" w:cs="Courier New"/>
          <w:sz w:val="20"/>
          <w:szCs w:val="20"/>
        </w:rPr>
        <w:t> </w:t>
      </w:r>
      <w:r w:rsidRPr="00961448">
        <w:rPr>
          <w:rFonts w:cs="GHEA Grapalat"/>
          <w:sz w:val="20"/>
          <w:szCs w:val="20"/>
        </w:rPr>
        <w:t xml:space="preserve"> </w:t>
      </w:r>
      <w:r w:rsidRPr="00961448">
        <w:rPr>
          <w:sz w:val="20"/>
          <w:szCs w:val="20"/>
        </w:rPr>
        <w:t>հասցեում կառուցած բնակելի տան կառուցման և սպասարկման</w:t>
      </w:r>
      <w:r w:rsidRPr="00961448">
        <w:rPr>
          <w:rFonts w:ascii="Courier New" w:hAnsi="Courier New" w:cs="Courier New"/>
          <w:sz w:val="20"/>
          <w:szCs w:val="20"/>
        </w:rPr>
        <w:t> </w:t>
      </w:r>
      <w:r w:rsidRPr="00961448">
        <w:rPr>
          <w:rFonts w:cs="GHEA Grapalat"/>
          <w:sz w:val="20"/>
          <w:szCs w:val="20"/>
        </w:rPr>
        <w:t xml:space="preserve"> </w:t>
      </w:r>
      <w:r w:rsidRPr="00961448">
        <w:rPr>
          <w:sz w:val="20"/>
          <w:szCs w:val="20"/>
        </w:rPr>
        <w:t>համար անհրաժեշտ օրինական 660.0քմ և կից 198.4քմ մակերեսով հողամասերը, դրանց վրա կառուցված բնակելի նշանակության շինությունները չեն գտնվում ՀՀ հողային օրենսգրքի 60-րդ հոդվածով սահմանված հողամասերի և ինժեներատրանսպորտային օբյեկտների օտարման գոտիներում, չեն հակասում քաղաքաշինական նորմերին, չեն առաջացնում սերվիտուտ: Անհատական բնակելի տունը կառուցվել է 1950-2004թ.թ.-ին, բնակելի տան զբաղեցրած և սպասարկման համար անհրաժեշտ հողամասի մակերեսը փաստացի կազմում է 858.4քմ:</w:t>
      </w:r>
      <w:r w:rsidRPr="00961448">
        <w:rPr>
          <w:sz w:val="20"/>
          <w:szCs w:val="20"/>
        </w:rPr>
        <w:br/>
        <w:t>Ղեկավարվելով 10.06.2008թ. «Իրավունք հաստատող փաստաթղթերը չպահպանված անհատական բնակելի տների կարգավիճակի մասին» ՀՀ օրենքով, ՀՀ կառավարության</w:t>
      </w:r>
      <w:r w:rsidRPr="00961448">
        <w:rPr>
          <w:rFonts w:ascii="Courier New" w:hAnsi="Courier New" w:cs="Courier New"/>
          <w:sz w:val="20"/>
          <w:szCs w:val="20"/>
        </w:rPr>
        <w:t> </w:t>
      </w:r>
      <w:r w:rsidRPr="00961448">
        <w:rPr>
          <w:rFonts w:cs="GHEA Grapalat"/>
          <w:sz w:val="20"/>
          <w:szCs w:val="20"/>
        </w:rPr>
        <w:t xml:space="preserve"> 2005</w:t>
      </w:r>
      <w:r w:rsidRPr="00961448">
        <w:rPr>
          <w:sz w:val="20"/>
          <w:szCs w:val="20"/>
        </w:rPr>
        <w:t xml:space="preserve">թ. դեկտեմբերի 29-ի թիվ 2387-Ն որոշմամբ հաստատված կարգի 29-րդ կետի դ) ենթակետով՝ </w:t>
      </w:r>
      <w:r w:rsidRPr="00961448">
        <w:rPr>
          <w:rStyle w:val="a4"/>
          <w:sz w:val="20"/>
          <w:szCs w:val="20"/>
        </w:rPr>
        <w:t>որոշում</w:t>
      </w:r>
      <w:r w:rsidRPr="00961448">
        <w:rPr>
          <w:rStyle w:val="a4"/>
          <w:rFonts w:ascii="Courier New" w:hAnsi="Courier New" w:cs="Courier New"/>
          <w:sz w:val="20"/>
          <w:szCs w:val="20"/>
        </w:rPr>
        <w:t> </w:t>
      </w:r>
      <w:r w:rsidRPr="00961448">
        <w:rPr>
          <w:rStyle w:val="a4"/>
          <w:rFonts w:cs="GHEA Grapalat"/>
          <w:sz w:val="20"/>
          <w:szCs w:val="20"/>
        </w:rPr>
        <w:t xml:space="preserve"> </w:t>
      </w:r>
      <w:r w:rsidRPr="00961448">
        <w:rPr>
          <w:rStyle w:val="a4"/>
          <w:sz w:val="20"/>
          <w:szCs w:val="20"/>
        </w:rPr>
        <w:t>եմ.</w:t>
      </w:r>
    </w:p>
    <w:p w:rsidR="00112601" w:rsidRPr="00961448" w:rsidRDefault="00112601" w:rsidP="00961448">
      <w:pPr>
        <w:pStyle w:val="a3"/>
        <w:spacing w:before="0" w:beforeAutospacing="0" w:after="0" w:afterAutospacing="0"/>
        <w:jc w:val="both"/>
        <w:divId w:val="1493569084"/>
        <w:rPr>
          <w:sz w:val="20"/>
          <w:szCs w:val="20"/>
        </w:rPr>
      </w:pPr>
      <w:r w:rsidRPr="00961448">
        <w:rPr>
          <w:sz w:val="20"/>
          <w:szCs w:val="20"/>
        </w:rPr>
        <w:t>1. Ճանաչել Վարդան Վրույրի Բուլղադարյանի</w:t>
      </w:r>
      <w:r w:rsidRPr="00961448">
        <w:rPr>
          <w:rFonts w:ascii="Courier New" w:hAnsi="Courier New" w:cs="Courier New"/>
          <w:sz w:val="20"/>
          <w:szCs w:val="20"/>
        </w:rPr>
        <w:t> </w:t>
      </w:r>
      <w:r w:rsidRPr="00961448">
        <w:rPr>
          <w:sz w:val="20"/>
          <w:szCs w:val="20"/>
        </w:rPr>
        <w:t>սեփականության իրավունքը Վանաձոր քաղաքի Խնձորուտ թաղ. 1-ին փող. թիվ 93</w:t>
      </w:r>
      <w:r w:rsidRPr="00961448">
        <w:rPr>
          <w:rFonts w:ascii="Courier New" w:hAnsi="Courier New" w:cs="Courier New"/>
          <w:sz w:val="20"/>
          <w:szCs w:val="20"/>
        </w:rPr>
        <w:t> </w:t>
      </w:r>
      <w:r w:rsidRPr="00961448">
        <w:rPr>
          <w:sz w:val="20"/>
          <w:szCs w:val="20"/>
        </w:rPr>
        <w:t>հասցեի բնակելի տան կառուցման և սպասարկման համար անհրաժեշտ օրինական 660.0քմ</w:t>
      </w:r>
      <w:r w:rsidRPr="00961448">
        <w:rPr>
          <w:rFonts w:ascii="Courier New" w:hAnsi="Courier New" w:cs="Courier New"/>
          <w:sz w:val="20"/>
          <w:szCs w:val="20"/>
        </w:rPr>
        <w:t> </w:t>
      </w:r>
      <w:r w:rsidRPr="00961448">
        <w:rPr>
          <w:sz w:val="20"/>
          <w:szCs w:val="20"/>
        </w:rPr>
        <w:t xml:space="preserve">մակերեսով հողամասին կից 198.4քմ մակերեսով հողամասի նկատմամբ: </w:t>
      </w:r>
    </w:p>
    <w:p w:rsidR="00112601" w:rsidRPr="00961448" w:rsidRDefault="00112601" w:rsidP="00961448">
      <w:pPr>
        <w:pStyle w:val="a3"/>
        <w:spacing w:before="0" w:beforeAutospacing="0" w:after="0" w:afterAutospacing="0"/>
        <w:jc w:val="both"/>
        <w:divId w:val="1493569084"/>
        <w:rPr>
          <w:sz w:val="20"/>
          <w:szCs w:val="20"/>
        </w:rPr>
      </w:pPr>
      <w:r w:rsidRPr="00961448">
        <w:rPr>
          <w:sz w:val="20"/>
          <w:szCs w:val="20"/>
        </w:rPr>
        <w:t>2. Ճանաչել Վարդան Վրույրի Բուլղադարյանի</w:t>
      </w:r>
      <w:r w:rsidRPr="00961448">
        <w:rPr>
          <w:rFonts w:ascii="Courier New" w:hAnsi="Courier New" w:cs="Courier New"/>
          <w:sz w:val="20"/>
          <w:szCs w:val="20"/>
        </w:rPr>
        <w:t> </w:t>
      </w:r>
      <w:r w:rsidRPr="00961448">
        <w:rPr>
          <w:sz w:val="20"/>
          <w:szCs w:val="20"/>
        </w:rPr>
        <w:t>սեփականության իրավունքը Վանաձոր քաղաքի Խնձորուտ թաղ. 1-ին փող. թիվ 93</w:t>
      </w:r>
      <w:r w:rsidRPr="00961448">
        <w:rPr>
          <w:rFonts w:ascii="Courier New" w:hAnsi="Courier New" w:cs="Courier New"/>
          <w:sz w:val="20"/>
          <w:szCs w:val="20"/>
        </w:rPr>
        <w:t> </w:t>
      </w:r>
      <w:r w:rsidRPr="00961448">
        <w:rPr>
          <w:sz w:val="20"/>
          <w:szCs w:val="20"/>
        </w:rPr>
        <w:t>հասցեի 858.4քմ</w:t>
      </w:r>
      <w:r w:rsidRPr="00961448">
        <w:rPr>
          <w:rFonts w:ascii="Courier New" w:hAnsi="Courier New" w:cs="Courier New"/>
          <w:sz w:val="20"/>
          <w:szCs w:val="20"/>
        </w:rPr>
        <w:t> </w:t>
      </w:r>
      <w:r w:rsidRPr="00961448">
        <w:rPr>
          <w:sz w:val="20"/>
          <w:szCs w:val="20"/>
        </w:rPr>
        <w:t>մակերեսով հողամասի վրա գտնվող բնակելի նշանակության բոլոր շինությունների նկատմամբ՝ բացառությամբ 15.05.2001թ.-ից հետո ինքնակամ կառուցված 13.06քմ արտաքին մակերեսով բաց պատշգամբից և 3.80քմ արտաքին մակերեսով բնակելի տան 1-ին հարկից:</w:t>
      </w:r>
    </w:p>
    <w:p w:rsidR="00112601" w:rsidRPr="00961448" w:rsidRDefault="00112601" w:rsidP="00961448">
      <w:pPr>
        <w:pStyle w:val="a3"/>
        <w:spacing w:before="0" w:beforeAutospacing="0" w:after="0" w:afterAutospacing="0"/>
        <w:jc w:val="both"/>
        <w:divId w:val="1493569084"/>
        <w:rPr>
          <w:sz w:val="20"/>
          <w:szCs w:val="20"/>
        </w:rPr>
      </w:pPr>
      <w:r w:rsidRPr="00961448">
        <w:rPr>
          <w:sz w:val="20"/>
          <w:szCs w:val="20"/>
        </w:rPr>
        <w:t>3. Հողամասի սահմանները</w:t>
      </w:r>
      <w:r w:rsidRPr="00961448">
        <w:rPr>
          <w:rFonts w:ascii="Courier New" w:hAnsi="Courier New" w:cs="Courier New"/>
          <w:sz w:val="20"/>
          <w:szCs w:val="20"/>
        </w:rPr>
        <w:t> </w:t>
      </w:r>
      <w:r w:rsidRPr="00961448">
        <w:rPr>
          <w:rFonts w:cs="GHEA Grapalat"/>
          <w:sz w:val="20"/>
          <w:szCs w:val="20"/>
        </w:rPr>
        <w:t xml:space="preserve"> </w:t>
      </w:r>
      <w:r w:rsidRPr="00961448">
        <w:rPr>
          <w:sz w:val="20"/>
          <w:szCs w:val="20"/>
        </w:rPr>
        <w:t>որոշվում են</w:t>
      </w:r>
      <w:r w:rsidRPr="00961448">
        <w:rPr>
          <w:rFonts w:ascii="Courier New" w:hAnsi="Courier New" w:cs="Courier New"/>
          <w:sz w:val="20"/>
          <w:szCs w:val="20"/>
        </w:rPr>
        <w:t> </w:t>
      </w:r>
      <w:r w:rsidRPr="00961448">
        <w:rPr>
          <w:rFonts w:cs="GHEA Grapalat"/>
          <w:sz w:val="20"/>
          <w:szCs w:val="20"/>
        </w:rPr>
        <w:t xml:space="preserve"> </w:t>
      </w:r>
      <w:r w:rsidRPr="00961448">
        <w:rPr>
          <w:sz w:val="20"/>
          <w:szCs w:val="20"/>
        </w:rPr>
        <w:t>համայնքի ղեկավարի կողմից հաստատված հատակագծով:</w:t>
      </w:r>
    </w:p>
    <w:p w:rsidR="00112601" w:rsidRPr="00961448" w:rsidRDefault="00112601" w:rsidP="00961448">
      <w:pPr>
        <w:pStyle w:val="a3"/>
        <w:spacing w:before="0" w:beforeAutospacing="0" w:after="0" w:afterAutospacing="0"/>
        <w:jc w:val="both"/>
        <w:divId w:val="1493569084"/>
        <w:rPr>
          <w:sz w:val="22"/>
          <w:szCs w:val="22"/>
        </w:rPr>
      </w:pPr>
      <w:r w:rsidRPr="00961448">
        <w:rPr>
          <w:sz w:val="20"/>
          <w:szCs w:val="20"/>
        </w:rPr>
        <w:t>4. Հաստատել սույն որոշման 1-ին կետում նշված գույքի փոստային հասցեն՝ ք. Վանաձոր, Խնձորուտ թաղամաս, 1-ին փողոց, թիվ 93</w:t>
      </w:r>
      <w:r w:rsidRPr="00961448">
        <w:rPr>
          <w:rFonts w:ascii="Courier New" w:hAnsi="Courier New" w:cs="Courier New"/>
          <w:sz w:val="20"/>
          <w:szCs w:val="20"/>
        </w:rPr>
        <w:t> </w:t>
      </w:r>
      <w:r w:rsidRPr="00961448">
        <w:rPr>
          <w:sz w:val="20"/>
          <w:szCs w:val="20"/>
        </w:rPr>
        <w:t>բնակելի տուն</w:t>
      </w:r>
      <w:r w:rsidRPr="00961448">
        <w:rPr>
          <w:sz w:val="22"/>
          <w:szCs w:val="22"/>
        </w:rPr>
        <w:t>:</w:t>
      </w:r>
    </w:p>
    <w:p w:rsidR="00112601" w:rsidRPr="00961448" w:rsidRDefault="00112601" w:rsidP="00961448">
      <w:pPr>
        <w:pStyle w:val="a3"/>
        <w:spacing w:before="0" w:beforeAutospacing="0" w:after="0" w:afterAutospacing="0"/>
        <w:divId w:val="1493569084"/>
        <w:rPr>
          <w:sz w:val="22"/>
          <w:szCs w:val="22"/>
        </w:rPr>
      </w:pPr>
      <w:r w:rsidRPr="00961448">
        <w:rPr>
          <w:rFonts w:ascii="Courier New" w:hAnsi="Courier New" w:cs="Courier New"/>
          <w:sz w:val="22"/>
          <w:szCs w:val="22"/>
        </w:rPr>
        <w:t> </w:t>
      </w:r>
    </w:p>
    <w:p w:rsidR="00961448" w:rsidRDefault="00961448" w:rsidP="00961448">
      <w:pPr>
        <w:pStyle w:val="a3"/>
        <w:spacing w:before="0" w:beforeAutospacing="0" w:after="0" w:afterAutospacing="0"/>
        <w:jc w:val="center"/>
        <w:divId w:val="1493569084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961448" w:rsidRPr="00670149" w:rsidRDefault="00961448" w:rsidP="00961448">
      <w:pPr>
        <w:pStyle w:val="a3"/>
        <w:divId w:val="1493569084"/>
        <w:rPr>
          <w:sz w:val="22"/>
          <w:szCs w:val="22"/>
          <w:lang w:val="hy-AM"/>
        </w:rPr>
      </w:pPr>
      <w:r>
        <w:rPr>
          <w:sz w:val="22"/>
          <w:szCs w:val="22"/>
        </w:rPr>
        <w:t xml:space="preserve">           </w:t>
      </w:r>
      <w:r w:rsidRPr="00670149">
        <w:rPr>
          <w:sz w:val="22"/>
          <w:szCs w:val="22"/>
          <w:lang w:val="hy-AM"/>
        </w:rPr>
        <w:t xml:space="preserve">ՀԱՄԱՅՆՔԻ ՂԵԿԱՎԱՐ`   </w:t>
      </w:r>
      <w:hyperlink r:id="rId6" w:tgtFrame="employee" w:history="1">
        <w:r w:rsidRPr="00670149">
          <w:rPr>
            <w:sz w:val="22"/>
            <w:szCs w:val="22"/>
            <w:lang w:val="hy-AM"/>
          </w:rPr>
          <w:t>ՄԱՄԻԿՈՆ ԱՍԼԱՆՅԱՆ</w:t>
        </w:r>
      </w:hyperlink>
    </w:p>
    <w:p w:rsidR="00961448" w:rsidRPr="00670149" w:rsidRDefault="00961448" w:rsidP="00961448">
      <w:pPr>
        <w:pStyle w:val="a3"/>
        <w:spacing w:before="0" w:beforeAutospacing="0" w:after="0" w:afterAutospacing="0"/>
        <w:ind w:left="708"/>
        <w:divId w:val="1493569084"/>
        <w:rPr>
          <w:sz w:val="22"/>
          <w:szCs w:val="22"/>
          <w:lang w:val="hy-AM"/>
        </w:rPr>
      </w:pPr>
      <w:r w:rsidRPr="00670149">
        <w:rPr>
          <w:sz w:val="22"/>
          <w:szCs w:val="22"/>
          <w:lang w:val="hy-AM"/>
        </w:rPr>
        <w:t>Ճիշտ է՝</w:t>
      </w:r>
    </w:p>
    <w:p w:rsidR="00961448" w:rsidRPr="00670149" w:rsidRDefault="00961448" w:rsidP="00961448">
      <w:pPr>
        <w:pStyle w:val="a3"/>
        <w:spacing w:before="0" w:beforeAutospacing="0" w:after="0" w:afterAutospacing="0"/>
        <w:ind w:left="708"/>
        <w:divId w:val="1493569084"/>
        <w:rPr>
          <w:sz w:val="22"/>
          <w:szCs w:val="22"/>
          <w:lang w:val="hy-AM"/>
        </w:rPr>
      </w:pPr>
      <w:r w:rsidRPr="00670149">
        <w:rPr>
          <w:sz w:val="22"/>
          <w:szCs w:val="22"/>
          <w:lang w:val="hy-AM"/>
        </w:rPr>
        <w:t>ԱՇԽԱՏԱԿԱԶՄԻ  ՔԱՐՏՈՒՂԱՐ</w:t>
      </w:r>
      <w:r w:rsidRPr="00670149">
        <w:rPr>
          <w:sz w:val="22"/>
          <w:szCs w:val="22"/>
          <w:lang w:val="hy-AM"/>
        </w:rPr>
        <w:tab/>
      </w:r>
      <w:r w:rsidRPr="00670149">
        <w:rPr>
          <w:sz w:val="22"/>
          <w:szCs w:val="22"/>
          <w:lang w:val="hy-AM"/>
        </w:rPr>
        <w:tab/>
      </w:r>
      <w:r w:rsidRPr="00670149">
        <w:rPr>
          <w:sz w:val="22"/>
          <w:szCs w:val="22"/>
          <w:lang w:val="hy-AM"/>
        </w:rPr>
        <w:tab/>
      </w:r>
      <w:r w:rsidRPr="00670149">
        <w:rPr>
          <w:sz w:val="22"/>
          <w:szCs w:val="22"/>
          <w:lang w:val="hy-AM"/>
        </w:rPr>
        <w:tab/>
      </w:r>
      <w:r w:rsidRPr="00670149">
        <w:rPr>
          <w:sz w:val="22"/>
          <w:szCs w:val="22"/>
          <w:lang w:val="hy-AM"/>
        </w:rPr>
        <w:tab/>
        <w:t xml:space="preserve"> </w:t>
      </w:r>
      <w:r w:rsidRPr="00670149">
        <w:rPr>
          <w:sz w:val="22"/>
          <w:szCs w:val="22"/>
          <w:lang w:val="hy-AM"/>
        </w:rPr>
        <w:tab/>
        <w:t xml:space="preserve"> Ա.ՕՀԱՆՅԱՆ</w:t>
      </w:r>
    </w:p>
    <w:p w:rsidR="00961448" w:rsidRPr="00670149" w:rsidRDefault="00961448" w:rsidP="00961448">
      <w:pPr>
        <w:pStyle w:val="a3"/>
        <w:spacing w:before="0" w:beforeAutospacing="0" w:after="0" w:afterAutospacing="0"/>
        <w:ind w:left="708"/>
        <w:divId w:val="1493569084"/>
        <w:rPr>
          <w:sz w:val="22"/>
          <w:szCs w:val="22"/>
          <w:lang w:val="hy-AM"/>
        </w:rPr>
      </w:pPr>
    </w:p>
    <w:p w:rsidR="00961448" w:rsidRDefault="00961448" w:rsidP="00961448">
      <w:pPr>
        <w:pStyle w:val="a3"/>
        <w:divId w:val="1493569084"/>
        <w:rPr>
          <w:sz w:val="18"/>
          <w:szCs w:val="18"/>
          <w:lang w:val="hy-AM"/>
        </w:rPr>
      </w:pPr>
    </w:p>
    <w:p w:rsidR="00961448" w:rsidRDefault="00961448" w:rsidP="00961448">
      <w:pPr>
        <w:pStyle w:val="a3"/>
        <w:divId w:val="1493569084"/>
        <w:rPr>
          <w:sz w:val="18"/>
          <w:szCs w:val="18"/>
          <w:lang w:val="hy-AM"/>
        </w:rPr>
      </w:pPr>
    </w:p>
    <w:p w:rsidR="00961448" w:rsidRDefault="00961448" w:rsidP="00961448">
      <w:pPr>
        <w:pStyle w:val="a3"/>
        <w:divId w:val="1493569084"/>
        <w:rPr>
          <w:sz w:val="18"/>
          <w:szCs w:val="18"/>
          <w:lang w:val="hy-AM"/>
        </w:rPr>
      </w:pPr>
    </w:p>
    <w:p w:rsidR="00961448" w:rsidRDefault="00961448" w:rsidP="00961448">
      <w:pPr>
        <w:pStyle w:val="a3"/>
        <w:divId w:val="1493569084"/>
        <w:rPr>
          <w:sz w:val="18"/>
          <w:szCs w:val="18"/>
          <w:lang w:val="hy-AM"/>
        </w:rPr>
      </w:pPr>
    </w:p>
    <w:p w:rsidR="00112601" w:rsidRPr="00961448" w:rsidRDefault="00112601" w:rsidP="00961448">
      <w:pPr>
        <w:pStyle w:val="a3"/>
        <w:spacing w:before="0" w:beforeAutospacing="0" w:after="0" w:afterAutospacing="0"/>
        <w:divId w:val="1493569084"/>
        <w:rPr>
          <w:sz w:val="18"/>
          <w:szCs w:val="18"/>
        </w:rPr>
      </w:pPr>
    </w:p>
    <w:sectPr w:rsidR="00112601" w:rsidRPr="00961448" w:rsidSect="00961448">
      <w:pgSz w:w="11907" w:h="16839"/>
      <w:pgMar w:top="270" w:right="852" w:bottom="720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12601"/>
    <w:rsid w:val="00112601"/>
    <w:rsid w:val="00961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2601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11260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1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14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56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3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QNARIK</cp:lastModifiedBy>
  <cp:revision>2</cp:revision>
  <cp:lastPrinted>2020-04-10T07:39:00Z</cp:lastPrinted>
  <dcterms:created xsi:type="dcterms:W3CDTF">2020-04-10T07:33:00Z</dcterms:created>
  <dcterms:modified xsi:type="dcterms:W3CDTF">2020-04-10T07:41:00Z</dcterms:modified>
</cp:coreProperties>
</file>