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10089"/>
      </w:tblGrid>
      <w:tr w:rsidR="00E64872" w:rsidTr="00693B58">
        <w:trPr>
          <w:divId w:val="11780377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4872" w:rsidRDefault="00E64872" w:rsidP="00693B5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901d60f08$c03d4e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60f08$c03d4e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872" w:rsidRDefault="00E6487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64872" w:rsidRDefault="00E64872">
      <w:pPr>
        <w:pStyle w:val="a3"/>
        <w:jc w:val="center"/>
        <w:divId w:val="1178037784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10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925</w:t>
      </w:r>
      <w:r>
        <w:rPr>
          <w:rFonts w:ascii="Courier New" w:hAnsi="Courier New" w:cs="Courier New"/>
          <w:sz w:val="22"/>
          <w:szCs w:val="22"/>
        </w:rPr>
        <w:t> </w:t>
      </w:r>
    </w:p>
    <w:p w:rsidR="00E64872" w:rsidRPr="00693B58" w:rsidRDefault="00E64872">
      <w:pPr>
        <w:pStyle w:val="a3"/>
        <w:jc w:val="center"/>
        <w:divId w:val="440957449"/>
        <w:rPr>
          <w:sz w:val="22"/>
          <w:szCs w:val="22"/>
        </w:rPr>
      </w:pPr>
      <w:r w:rsidRPr="00693B58">
        <w:rPr>
          <w:sz w:val="22"/>
          <w:szCs w:val="22"/>
        </w:rPr>
        <w:t>ՎԱՆԱՁՈՐ ՔԱՂԱՔԻ ԽՈՐԵՆԱՑՈՒ ՓՈՂՈՑԻ ԹԻՎ 1Գ ՇԵՆՔԻ ԱՐԵՎԵԼՅԱՆ ՄԱՍՈՒՄ ԳՏՆՎՈՂ ՀՈՂԱՄԱՍԻ ԳՈՐԾԱՌՆԱԿԱՆ ՆՇԱՆԱԿՈՒԹՅՈՒՆԸ ՓՈԽԵԼՈՒ ԵՎ ՓՈՍՏԱՅԻՆ ՀԱՍՑԵ ՏՐԱՄԱԴՐԵԼՈՒ ՄԱՍԻՆ</w:t>
      </w:r>
      <w:r w:rsidRPr="00693B58">
        <w:rPr>
          <w:rFonts w:ascii="Courier New" w:hAnsi="Courier New" w:cs="Courier New"/>
          <w:sz w:val="22"/>
          <w:szCs w:val="22"/>
        </w:rPr>
        <w:t> </w:t>
      </w:r>
    </w:p>
    <w:p w:rsidR="00E64872" w:rsidRPr="00693B58" w:rsidRDefault="00E64872">
      <w:pPr>
        <w:pStyle w:val="a3"/>
        <w:jc w:val="both"/>
        <w:divId w:val="1178037784"/>
        <w:rPr>
          <w:sz w:val="22"/>
          <w:szCs w:val="22"/>
        </w:rPr>
      </w:pPr>
      <w:r w:rsidRPr="00693B58">
        <w:rPr>
          <w:sz w:val="22"/>
          <w:szCs w:val="22"/>
        </w:rPr>
        <w:t>Ղեկավարվելով ՀՀ հողային օրենսգրքի 3-րդ հոդվածի 1-ին մասի 1-ին կետով, 8-րդ հոդվածի 1-ին մասով, «Տեղական ինքնակառավարման մասին» ՀՀ օրենքի 43-րդ հոդվածի 1-ին մասի 4-րդ կետով, «Քաղաքաշինության մասին» ՀՀ օրենքի 14</w:t>
      </w:r>
      <w:r w:rsidRPr="00693B58">
        <w:rPr>
          <w:sz w:val="22"/>
          <w:szCs w:val="22"/>
          <w:vertAlign w:val="superscript"/>
        </w:rPr>
        <w:t>3</w:t>
      </w:r>
      <w:r w:rsidRPr="00693B58">
        <w:rPr>
          <w:sz w:val="22"/>
          <w:szCs w:val="22"/>
        </w:rPr>
        <w:t xml:space="preserve">-րդ հոդվածի 11, 12, 13, 14 մասերով, ՀՀ կառավարության 2005թ. դեկտեմբերի 29-ի թիվ 2387-Ն որոշմամբ հաստատված կարգի 29-րդ կետի ա) ենթակետով` </w:t>
      </w:r>
      <w:r w:rsidRPr="00693B58">
        <w:rPr>
          <w:rStyle w:val="a4"/>
          <w:sz w:val="22"/>
          <w:szCs w:val="22"/>
        </w:rPr>
        <w:t>որոշում եմ.</w:t>
      </w:r>
    </w:p>
    <w:p w:rsidR="00E64872" w:rsidRPr="00693B58" w:rsidRDefault="00E64872">
      <w:pPr>
        <w:pStyle w:val="a3"/>
        <w:jc w:val="both"/>
        <w:divId w:val="1178037784"/>
        <w:rPr>
          <w:sz w:val="22"/>
          <w:szCs w:val="22"/>
        </w:rPr>
      </w:pPr>
      <w:r w:rsidRPr="00693B58">
        <w:rPr>
          <w:sz w:val="22"/>
          <w:szCs w:val="22"/>
        </w:rPr>
        <w:t xml:space="preserve">1. Փոխել Վանաձոր քաղաքի Խորենացու փողոցի թիվ 1գ շենքի արևելյան մասում գտնվող 0,001613հա մակերեսով հողամասի գործառնական նշանակությունը՝ բնակավայրերի բնակելի կառուցապատման հողերից՝ հասարակական կառուցապատման հողերի: </w:t>
      </w:r>
    </w:p>
    <w:p w:rsidR="00E64872" w:rsidRPr="00693B58" w:rsidRDefault="00E64872">
      <w:pPr>
        <w:pStyle w:val="a3"/>
        <w:jc w:val="both"/>
        <w:divId w:val="1178037784"/>
        <w:rPr>
          <w:sz w:val="22"/>
          <w:szCs w:val="22"/>
        </w:rPr>
      </w:pPr>
      <w:r w:rsidRPr="00693B58">
        <w:rPr>
          <w:sz w:val="22"/>
          <w:szCs w:val="22"/>
        </w:rPr>
        <w:t>2. Սույն որոշման 1-ին կետում նշված հողամասին տրամադրել փոստային հասցե` ք. Վանաձոր, Խորենացու փողոց, թիվ</w:t>
      </w:r>
      <w:r w:rsidRPr="00693B58">
        <w:rPr>
          <w:rFonts w:ascii="Courier New" w:hAnsi="Courier New" w:cs="Courier New"/>
          <w:sz w:val="22"/>
          <w:szCs w:val="22"/>
        </w:rPr>
        <w:t> </w:t>
      </w:r>
      <w:r w:rsidRPr="00693B58">
        <w:rPr>
          <w:rFonts w:cs="GHEA Grapalat"/>
          <w:sz w:val="22"/>
          <w:szCs w:val="22"/>
        </w:rPr>
        <w:t xml:space="preserve"> 1-3/6 </w:t>
      </w:r>
      <w:r w:rsidRPr="00693B58">
        <w:rPr>
          <w:sz w:val="22"/>
          <w:szCs w:val="22"/>
        </w:rPr>
        <w:t>հողամաս:</w:t>
      </w:r>
    </w:p>
    <w:p w:rsidR="00E64872" w:rsidRPr="00693B58" w:rsidRDefault="00E64872">
      <w:pPr>
        <w:pStyle w:val="a3"/>
        <w:divId w:val="1178037784"/>
        <w:rPr>
          <w:sz w:val="22"/>
          <w:szCs w:val="22"/>
        </w:rPr>
      </w:pPr>
      <w:r w:rsidRPr="00693B58">
        <w:rPr>
          <w:rFonts w:ascii="Courier New" w:hAnsi="Courier New" w:cs="Courier New"/>
          <w:sz w:val="22"/>
          <w:szCs w:val="22"/>
        </w:rPr>
        <w:t> </w:t>
      </w:r>
    </w:p>
    <w:p w:rsidR="00693B58" w:rsidRDefault="00693B58">
      <w:pPr>
        <w:pStyle w:val="a3"/>
        <w:jc w:val="center"/>
        <w:divId w:val="1178037784"/>
        <w:rPr>
          <w:sz w:val="22"/>
          <w:szCs w:val="22"/>
        </w:rPr>
      </w:pPr>
    </w:p>
    <w:p w:rsidR="00693B58" w:rsidRPr="00670149" w:rsidRDefault="00693B58" w:rsidP="00693B58">
      <w:pPr>
        <w:pStyle w:val="a3"/>
        <w:ind w:left="708"/>
        <w:divId w:val="117803778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693B58" w:rsidRPr="00670149" w:rsidRDefault="00693B58" w:rsidP="00693B58">
      <w:pPr>
        <w:pStyle w:val="a3"/>
        <w:spacing w:before="0" w:beforeAutospacing="0" w:after="0" w:afterAutospacing="0"/>
        <w:ind w:left="708"/>
        <w:divId w:val="117803778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693B58" w:rsidRPr="00670149" w:rsidRDefault="00693B58" w:rsidP="00693B58">
      <w:pPr>
        <w:pStyle w:val="a3"/>
        <w:spacing w:before="0" w:beforeAutospacing="0" w:after="0" w:afterAutospacing="0"/>
        <w:ind w:left="708"/>
        <w:divId w:val="117803778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693B58" w:rsidRPr="00670149" w:rsidRDefault="00693B58" w:rsidP="00693B58">
      <w:pPr>
        <w:pStyle w:val="a3"/>
        <w:spacing w:before="0" w:beforeAutospacing="0" w:after="0" w:afterAutospacing="0"/>
        <w:ind w:left="708"/>
        <w:divId w:val="1178037784"/>
        <w:rPr>
          <w:sz w:val="22"/>
          <w:szCs w:val="22"/>
          <w:lang w:val="hy-AM"/>
        </w:rPr>
      </w:pPr>
    </w:p>
    <w:p w:rsidR="00693B58" w:rsidRDefault="00693B58" w:rsidP="00693B58">
      <w:pPr>
        <w:pStyle w:val="a3"/>
        <w:divId w:val="1178037784"/>
        <w:rPr>
          <w:sz w:val="18"/>
          <w:szCs w:val="18"/>
          <w:lang w:val="hy-AM"/>
        </w:rPr>
      </w:pPr>
    </w:p>
    <w:p w:rsidR="00693B58" w:rsidRDefault="00693B58">
      <w:pPr>
        <w:pStyle w:val="a3"/>
        <w:divId w:val="1178037784"/>
        <w:rPr>
          <w:sz w:val="20"/>
        </w:rPr>
      </w:pPr>
    </w:p>
    <w:p w:rsidR="00693B58" w:rsidRDefault="00693B58">
      <w:pPr>
        <w:pStyle w:val="a3"/>
        <w:divId w:val="1178037784"/>
        <w:rPr>
          <w:sz w:val="20"/>
        </w:rPr>
      </w:pPr>
    </w:p>
    <w:p w:rsidR="00693B58" w:rsidRDefault="00693B58">
      <w:pPr>
        <w:pStyle w:val="a3"/>
        <w:divId w:val="1178037784"/>
        <w:rPr>
          <w:sz w:val="20"/>
        </w:rPr>
      </w:pPr>
    </w:p>
    <w:sectPr w:rsidR="00693B58" w:rsidSect="00F2453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4872"/>
    <w:rsid w:val="00693B58"/>
    <w:rsid w:val="00E6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7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8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3</cp:revision>
  <cp:lastPrinted>2020-04-10T07:28:00Z</cp:lastPrinted>
  <dcterms:created xsi:type="dcterms:W3CDTF">2020-04-10T07:22:00Z</dcterms:created>
  <dcterms:modified xsi:type="dcterms:W3CDTF">2020-04-10T07:29:00Z</dcterms:modified>
</cp:coreProperties>
</file>