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901E4" w:rsidTr="00F901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01E4" w:rsidRDefault="00F901E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1E4" w:rsidRDefault="00F901E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F901E4" w:rsidRPr="00F901E4" w:rsidRDefault="00F901E4" w:rsidP="00F901E4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F901E4">
        <w:rPr>
          <w:rFonts w:ascii="GHEA Grapalat" w:hAnsi="GHEA Grapalat"/>
          <w:sz w:val="22"/>
          <w:szCs w:val="22"/>
        </w:rPr>
        <w:t>20 հուլիսի 2018</w:t>
      </w:r>
      <w:r w:rsidRPr="00F901E4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F901E4">
        <w:rPr>
          <w:rFonts w:ascii="GHEA Grapalat" w:hAnsi="GHEA Grapalat"/>
          <w:sz w:val="22"/>
          <w:szCs w:val="22"/>
        </w:rPr>
        <w:t>թվականի</w:t>
      </w:r>
      <w:proofErr w:type="spellEnd"/>
      <w:r w:rsidRPr="00F901E4">
        <w:rPr>
          <w:rFonts w:ascii="Courier New" w:hAnsi="Courier New" w:cs="Courier New"/>
          <w:sz w:val="22"/>
          <w:szCs w:val="22"/>
        </w:rPr>
        <w:t>  </w:t>
      </w:r>
      <w:r w:rsidRPr="00F901E4">
        <w:rPr>
          <w:rFonts w:ascii="GHEA Grapalat" w:hAnsi="GHEA Grapalat" w:cs="GHEA Grapalat"/>
          <w:sz w:val="22"/>
          <w:szCs w:val="22"/>
        </w:rPr>
        <w:t>N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>1119</w:t>
      </w:r>
      <w:r w:rsidRPr="00F901E4">
        <w:rPr>
          <w:rFonts w:ascii="Courier New" w:hAnsi="Courier New" w:cs="Courier New"/>
          <w:sz w:val="22"/>
          <w:szCs w:val="22"/>
        </w:rPr>
        <w:t> </w:t>
      </w:r>
    </w:p>
    <w:p w:rsidR="00F901E4" w:rsidRPr="00F901E4" w:rsidRDefault="00F901E4" w:rsidP="00F901E4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t>ՎԱՆԱՁՈՐ ՔԱՂԱՔԻ ԵՐԵՎԱՆՅԱՆ ԽՃՈՒՂԻ ԹԻՎ 107/2-2 ՀԱՍՑԵԻ ՀՈՂԱՄԱՍԻ ԳՈՐԾԱՌՆԱԿԱՆ ՆՇԱՆԱԿՈՒԹՅՈՒՆԸ ՓՈԽԵԼՈՒ ԵՎ ՓՈՍՏԱՅԻՆ ՀԱՍՑԵ ՀԱՍՏԱՏԵԼՈՒ ՄԱՍԻՆ</w:t>
      </w:r>
      <w:r w:rsidRPr="00F901E4">
        <w:rPr>
          <w:rFonts w:ascii="Courier New" w:hAnsi="Courier New" w:cs="Courier New"/>
          <w:sz w:val="22"/>
          <w:szCs w:val="22"/>
        </w:rPr>
        <w:t> </w:t>
      </w:r>
    </w:p>
    <w:p w:rsidR="00F901E4" w:rsidRPr="00F901E4" w:rsidRDefault="00F901E4" w:rsidP="00F901E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t>Հիմք</w:t>
      </w:r>
      <w:r w:rsidRPr="00F901E4">
        <w:rPr>
          <w:rFonts w:ascii="GHEA Grapalat" w:hAnsi="GHEA Grapalat" w:cs="GHEA Grapalat"/>
          <w:sz w:val="22"/>
          <w:szCs w:val="22"/>
        </w:rPr>
        <w:t xml:space="preserve"> ընդունելով Վանաձոր քաղաքային համայնքի լրամշակված գլխավոր հատակագիծը,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 xml:space="preserve"> ղեկավարվելով ՀՀ հողային օրենսգրքի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 xml:space="preserve"> 3-րդ հոդվածի 1-ին մասի </w:t>
      </w:r>
      <w:r w:rsidRPr="00F901E4">
        <w:rPr>
          <w:rFonts w:ascii="GHEA Grapalat" w:hAnsi="GHEA Grapalat"/>
          <w:sz w:val="22"/>
          <w:szCs w:val="22"/>
        </w:rPr>
        <w:t>1-ին</w:t>
      </w:r>
      <w:r w:rsidRPr="00F901E4">
        <w:rPr>
          <w:rFonts w:ascii="GHEA Grapalat" w:hAnsi="GHEA Grapalat" w:cs="GHEA Grapalat"/>
          <w:sz w:val="22"/>
          <w:szCs w:val="22"/>
        </w:rPr>
        <w:t xml:space="preserve"> կետով, 8-րդ հոդվածի 1-ին մասով, «Տեղական ինքնակառավարման մասին» ՀՀ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 xml:space="preserve"> օրենքի 43-րդ հոդվածի 1-ին մասի 4-րդ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 xml:space="preserve"> կետով, «Քաղաքաշինության մասին» ՀՀ օրենքի 14</w:t>
      </w:r>
      <w:r w:rsidRPr="00F901E4">
        <w:rPr>
          <w:rFonts w:ascii="GHEA Grapalat" w:hAnsi="GHEA Grapalat"/>
          <w:sz w:val="22"/>
          <w:szCs w:val="22"/>
          <w:vertAlign w:val="superscript"/>
        </w:rPr>
        <w:t>3</w:t>
      </w:r>
      <w:r w:rsidRPr="00F901E4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F901E4">
        <w:rPr>
          <w:rFonts w:ascii="GHEA Grapalat" w:hAnsi="GHEA Grapalat" w:cs="GHEA Grapalat"/>
          <w:sz w:val="22"/>
          <w:szCs w:val="22"/>
        </w:rPr>
        <w:t>հոդվածի</w:t>
      </w:r>
      <w:proofErr w:type="spellEnd"/>
      <w:r w:rsidRPr="00F901E4">
        <w:rPr>
          <w:rFonts w:ascii="GHEA Grapalat" w:hAnsi="GHEA Grapalat" w:cs="GHEA Grapalat"/>
          <w:sz w:val="22"/>
          <w:szCs w:val="22"/>
        </w:rPr>
        <w:t xml:space="preserve"> 11, 12, 13, 14 մասերով, ՀՀ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>կառավարության 2005թ. դեկտեմբերի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>29-ի թիվ 2387-Ն որո</w:t>
      </w:r>
      <w:r w:rsidRPr="00F901E4">
        <w:rPr>
          <w:rFonts w:ascii="GHEA Grapalat" w:hAnsi="GHEA Grapalat"/>
          <w:sz w:val="22"/>
          <w:szCs w:val="22"/>
        </w:rPr>
        <w:t>շմամբ</w:t>
      </w:r>
      <w:r w:rsidRPr="00F901E4">
        <w:rPr>
          <w:rFonts w:ascii="GHEA Grapalat" w:hAnsi="GHEA Grapalat" w:cs="GHEA Grapalat"/>
          <w:sz w:val="22"/>
          <w:szCs w:val="22"/>
        </w:rPr>
        <w:t xml:space="preserve"> հաստատված կարգի 29-րդ կետի ա/ ենթակետով` որոշում եմ.</w:t>
      </w:r>
    </w:p>
    <w:p w:rsidR="00F901E4" w:rsidRPr="00F901E4" w:rsidRDefault="00F901E4" w:rsidP="00F901E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t>1.Փոխել Վանաձոր քաղաքի Երևանյան խճուղի թիվ 107/2-2 հասցեում գտնվող 0.01095հա հողամասի գործառնական</w:t>
      </w:r>
      <w:r w:rsidRPr="00F901E4">
        <w:rPr>
          <w:rFonts w:ascii="GHEA Grapalat" w:hAnsi="GHEA Grapalat" w:cs="GHEA Grapalat"/>
          <w:sz w:val="22"/>
          <w:szCs w:val="22"/>
        </w:rPr>
        <w:t xml:space="preserve"> նշանակությունը՝ բնակավայրերի բնակելի կառուցապատման հողերից՝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 xml:space="preserve"> հասարակական կառուցապատման հողեր</w:t>
      </w:r>
      <w:r w:rsidRPr="00F901E4">
        <w:rPr>
          <w:rFonts w:ascii="GHEA Grapalat" w:hAnsi="GHEA Grapalat"/>
          <w:sz w:val="22"/>
          <w:szCs w:val="22"/>
        </w:rPr>
        <w:t>ի:</w:t>
      </w:r>
    </w:p>
    <w:p w:rsidR="00F901E4" w:rsidRPr="00F901E4" w:rsidRDefault="00F901E4" w:rsidP="00F901E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t>2.Հաստատել սույն որոշման 1-ին կետում նշված հողամասի փոստային հասցեն` ք. Վանաձոր,</w:t>
      </w:r>
      <w:r w:rsidRPr="00F901E4">
        <w:rPr>
          <w:rFonts w:ascii="Courier New" w:hAnsi="Courier New" w:cs="Courier New"/>
          <w:sz w:val="22"/>
          <w:szCs w:val="22"/>
        </w:rPr>
        <w:t> </w:t>
      </w:r>
      <w:r w:rsidRPr="00F901E4">
        <w:rPr>
          <w:rFonts w:ascii="GHEA Grapalat" w:hAnsi="GHEA Grapalat" w:cs="GHEA Grapalat"/>
          <w:sz w:val="22"/>
          <w:szCs w:val="22"/>
        </w:rPr>
        <w:t xml:space="preserve"> Երևանյան խճուղի, թիվ 107/2-2:</w:t>
      </w:r>
    </w:p>
    <w:p w:rsidR="00F901E4" w:rsidRDefault="00F901E4" w:rsidP="00F901E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901E4" w:rsidRPr="00F901E4" w:rsidRDefault="00F901E4" w:rsidP="00F901E4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br/>
        <w:t xml:space="preserve">ՀԱՄԱՅՆՔԻ ՂԵԿԱՎԱՐ՝  Մ.ԱՍԼԱՆՅԱՆ </w:t>
      </w:r>
    </w:p>
    <w:p w:rsidR="00F901E4" w:rsidRPr="00F901E4" w:rsidRDefault="00F901E4" w:rsidP="00F901E4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 w:rsidRPr="00F901E4">
        <w:rPr>
          <w:rFonts w:ascii="GHEA Grapalat" w:hAnsi="GHEA Grapalat"/>
          <w:i/>
          <w:sz w:val="22"/>
          <w:szCs w:val="22"/>
        </w:rPr>
        <w:t>Ճիշտ է՝</w:t>
      </w:r>
      <w:r w:rsidRPr="00F901E4">
        <w:rPr>
          <w:rFonts w:ascii="GHEA Grapalat" w:hAnsi="GHEA Grapalat"/>
          <w:i/>
          <w:sz w:val="22"/>
          <w:szCs w:val="22"/>
        </w:rPr>
        <w:tab/>
      </w:r>
    </w:p>
    <w:p w:rsidR="00F901E4" w:rsidRPr="00F901E4" w:rsidRDefault="00F901E4" w:rsidP="00F901E4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t xml:space="preserve">ԱՇԽԱՏԱԿԱԶՄԻ  </w:t>
      </w:r>
    </w:p>
    <w:p w:rsidR="00397406" w:rsidRPr="00F901E4" w:rsidRDefault="00F901E4" w:rsidP="00F901E4">
      <w:pPr>
        <w:pStyle w:val="a4"/>
        <w:jc w:val="center"/>
        <w:rPr>
          <w:sz w:val="22"/>
          <w:szCs w:val="22"/>
        </w:rPr>
      </w:pPr>
      <w:r w:rsidRPr="00F901E4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ՔԱՐՏՈՒՂԱՐԻ</w:t>
      </w:r>
      <w:r w:rsidRPr="00F901E4">
        <w:rPr>
          <w:rFonts w:ascii="GHEA Grapalat" w:hAnsi="GHEA Grapalat"/>
          <w:sz w:val="22"/>
          <w:szCs w:val="22"/>
        </w:rPr>
        <w:t xml:space="preserve"> ՊԱՇՏՈՆԱԿԱՏԱՐ </w:t>
      </w:r>
      <w:r w:rsidRPr="00F901E4">
        <w:rPr>
          <w:rFonts w:ascii="GHEA Grapalat" w:hAnsi="GHEA Grapalat"/>
          <w:sz w:val="22"/>
          <w:szCs w:val="22"/>
        </w:rPr>
        <w:tab/>
      </w:r>
      <w:r w:rsidRPr="00F901E4">
        <w:rPr>
          <w:rFonts w:ascii="GHEA Grapalat" w:hAnsi="GHEA Grapalat"/>
          <w:sz w:val="22"/>
          <w:szCs w:val="22"/>
        </w:rPr>
        <w:tab/>
        <w:t xml:space="preserve">                  Ա.ՕՀԱՆՅԱՆ</w:t>
      </w:r>
    </w:p>
    <w:sectPr w:rsidR="00397406" w:rsidRPr="00F901E4" w:rsidSect="00F901E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1E4"/>
    <w:rsid w:val="00397406"/>
    <w:rsid w:val="00F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1E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01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2018-07-20T08:20:00Z</cp:lastPrinted>
  <dcterms:created xsi:type="dcterms:W3CDTF">2018-07-20T08:10:00Z</dcterms:created>
  <dcterms:modified xsi:type="dcterms:W3CDTF">2018-07-20T08:20:00Z</dcterms:modified>
</cp:coreProperties>
</file>